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868" w:rsidRDefault="00270B65" w:rsidP="00270B65">
      <w:pPr>
        <w:jc w:val="center"/>
        <w:rPr>
          <w:b/>
          <w:sz w:val="32"/>
          <w:szCs w:val="32"/>
        </w:rPr>
      </w:pPr>
      <w:r w:rsidRPr="00270B65">
        <w:rPr>
          <w:rFonts w:hint="eastAsia"/>
          <w:b/>
          <w:sz w:val="32"/>
          <w:szCs w:val="32"/>
        </w:rPr>
        <w:t>南京邮电大学导师介绍</w:t>
      </w:r>
      <w:r w:rsidR="00E81DD4">
        <w:rPr>
          <w:rFonts w:hint="eastAsia"/>
          <w:b/>
          <w:sz w:val="32"/>
          <w:szCs w:val="32"/>
        </w:rPr>
        <w:t>（国际学生）</w:t>
      </w:r>
    </w:p>
    <w:p w:rsidR="003E7F6F" w:rsidRDefault="003E7F6F" w:rsidP="00270B65">
      <w:pPr>
        <w:jc w:val="center"/>
        <w:rPr>
          <w:b/>
          <w:sz w:val="32"/>
          <w:szCs w:val="32"/>
        </w:rPr>
      </w:pPr>
      <w:r>
        <w:rPr>
          <w:rFonts w:hint="eastAsia"/>
          <w:b/>
          <w:sz w:val="32"/>
          <w:szCs w:val="32"/>
        </w:rPr>
        <w:t>NJUPT S</w:t>
      </w:r>
      <w:r w:rsidRPr="003E7F6F">
        <w:rPr>
          <w:b/>
          <w:sz w:val="32"/>
          <w:szCs w:val="32"/>
        </w:rPr>
        <w:t>upervisor</w:t>
      </w:r>
      <w:r>
        <w:rPr>
          <w:rFonts w:hint="eastAsia"/>
          <w:b/>
          <w:sz w:val="32"/>
          <w:szCs w:val="32"/>
        </w:rPr>
        <w:t xml:space="preserve"> Introduction</w:t>
      </w:r>
      <w:r w:rsidR="00E81DD4">
        <w:rPr>
          <w:rFonts w:hint="eastAsia"/>
          <w:b/>
          <w:sz w:val="32"/>
          <w:szCs w:val="32"/>
        </w:rPr>
        <w:t>（</w:t>
      </w:r>
      <w:r w:rsidR="00E81DD4">
        <w:rPr>
          <w:rFonts w:hint="eastAsia"/>
          <w:b/>
          <w:sz w:val="32"/>
          <w:szCs w:val="32"/>
        </w:rPr>
        <w:t xml:space="preserve">International </w:t>
      </w:r>
      <w:r w:rsidR="00E81DD4">
        <w:rPr>
          <w:b/>
          <w:sz w:val="32"/>
          <w:szCs w:val="32"/>
        </w:rPr>
        <w:t>Students</w:t>
      </w:r>
      <w:r w:rsidR="00E81DD4">
        <w:rPr>
          <w:rFonts w:hint="eastAsia"/>
          <w:b/>
          <w:sz w:val="32"/>
          <w:szCs w:val="32"/>
        </w:rPr>
        <w:t>）</w:t>
      </w:r>
    </w:p>
    <w:p w:rsidR="00F53972" w:rsidRDefault="00F53972" w:rsidP="00270B65">
      <w:pPr>
        <w:jc w:val="center"/>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1808"/>
        <w:gridCol w:w="2125"/>
        <w:gridCol w:w="2459"/>
      </w:tblGrid>
      <w:tr w:rsidR="00F53972" w:rsidRPr="009A1D7A" w:rsidTr="009A1D7A">
        <w:trPr>
          <w:jc w:val="center"/>
        </w:trPr>
        <w:tc>
          <w:tcPr>
            <w:tcW w:w="2130" w:type="dxa"/>
            <w:vAlign w:val="center"/>
          </w:tcPr>
          <w:p w:rsidR="00F53972" w:rsidRPr="009A1D7A" w:rsidRDefault="00F53972"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姓名</w:t>
            </w:r>
          </w:p>
          <w:p w:rsidR="00F53972" w:rsidRPr="009A1D7A" w:rsidRDefault="00F53972"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Name</w:t>
            </w:r>
          </w:p>
        </w:tc>
        <w:tc>
          <w:tcPr>
            <w:tcW w:w="1808" w:type="dxa"/>
            <w:vAlign w:val="center"/>
          </w:tcPr>
          <w:p w:rsidR="00F53972" w:rsidRDefault="00D86652" w:rsidP="009A1D7A">
            <w:pPr>
              <w:spacing w:line="276" w:lineRule="auto"/>
              <w:jc w:val="center"/>
              <w:rPr>
                <w:rFonts w:ascii="Times New Roman" w:hAnsi="Times New Roman" w:cs="Times New Roman"/>
                <w:b/>
                <w:sz w:val="24"/>
                <w:szCs w:val="24"/>
              </w:rPr>
            </w:pPr>
            <w:r>
              <w:rPr>
                <w:rFonts w:ascii="Times New Roman" w:hAnsi="Times New Roman" w:cs="Times New Roman" w:hint="eastAsia"/>
                <w:b/>
                <w:sz w:val="24"/>
                <w:szCs w:val="24"/>
              </w:rPr>
              <w:t>王瑾</w:t>
            </w:r>
          </w:p>
          <w:p w:rsidR="00D86652" w:rsidRPr="009A1D7A" w:rsidRDefault="00D86652" w:rsidP="009A1D7A">
            <w:pPr>
              <w:spacing w:line="276" w:lineRule="auto"/>
              <w:jc w:val="center"/>
              <w:rPr>
                <w:rFonts w:ascii="Times New Roman" w:hAnsi="Times New Roman" w:cs="Times New Roman"/>
                <w:b/>
                <w:sz w:val="24"/>
                <w:szCs w:val="24"/>
              </w:rPr>
            </w:pPr>
            <w:bookmarkStart w:id="0" w:name="_GoBack"/>
            <w:r>
              <w:rPr>
                <w:rFonts w:ascii="Times New Roman" w:hAnsi="Times New Roman" w:cs="Times New Roman" w:hint="eastAsia"/>
                <w:b/>
                <w:sz w:val="24"/>
                <w:szCs w:val="24"/>
              </w:rPr>
              <w:t>W</w:t>
            </w:r>
            <w:r w:rsidR="00A53E0C">
              <w:rPr>
                <w:rFonts w:ascii="Times New Roman" w:hAnsi="Times New Roman" w:cs="Times New Roman" w:hint="eastAsia"/>
                <w:b/>
                <w:sz w:val="24"/>
                <w:szCs w:val="24"/>
              </w:rPr>
              <w:t>ang</w:t>
            </w:r>
            <w:r>
              <w:rPr>
                <w:rFonts w:ascii="Times New Roman" w:hAnsi="Times New Roman" w:cs="Times New Roman" w:hint="eastAsia"/>
                <w:b/>
                <w:sz w:val="24"/>
                <w:szCs w:val="24"/>
              </w:rPr>
              <w:t xml:space="preserve"> Jin</w:t>
            </w:r>
            <w:bookmarkEnd w:id="0"/>
          </w:p>
        </w:tc>
        <w:tc>
          <w:tcPr>
            <w:tcW w:w="2125" w:type="dxa"/>
            <w:vAlign w:val="center"/>
          </w:tcPr>
          <w:p w:rsidR="00F53972" w:rsidRPr="009A1D7A" w:rsidRDefault="002F6509"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性别</w:t>
            </w:r>
          </w:p>
          <w:p w:rsidR="00F53972" w:rsidRPr="009A1D7A" w:rsidRDefault="002F6509"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Gender</w:t>
            </w:r>
          </w:p>
        </w:tc>
        <w:tc>
          <w:tcPr>
            <w:tcW w:w="2459" w:type="dxa"/>
            <w:vAlign w:val="center"/>
          </w:tcPr>
          <w:p w:rsidR="00F53972" w:rsidRPr="009A1D7A" w:rsidRDefault="00D86652" w:rsidP="009A1D7A">
            <w:pPr>
              <w:spacing w:line="400" w:lineRule="exact"/>
              <w:jc w:val="center"/>
              <w:rPr>
                <w:rFonts w:ascii="Times New Roman" w:hAnsi="Times New Roman" w:cs="Times New Roman"/>
                <w:b/>
                <w:szCs w:val="21"/>
              </w:rPr>
            </w:pPr>
            <w:r>
              <w:rPr>
                <w:rFonts w:ascii="Times New Roman" w:hAnsi="Times New Roman" w:cs="Times New Roman" w:hint="eastAsia"/>
                <w:b/>
                <w:szCs w:val="21"/>
              </w:rPr>
              <w:t>Male</w:t>
            </w:r>
          </w:p>
        </w:tc>
      </w:tr>
      <w:tr w:rsidR="00F53972" w:rsidRPr="009A1D7A" w:rsidTr="009A1D7A">
        <w:trPr>
          <w:jc w:val="center"/>
        </w:trPr>
        <w:tc>
          <w:tcPr>
            <w:tcW w:w="2130" w:type="dxa"/>
            <w:vAlign w:val="center"/>
          </w:tcPr>
          <w:p w:rsidR="00F53972" w:rsidRPr="009A1D7A" w:rsidRDefault="00F53972"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电话</w:t>
            </w:r>
            <w:r w:rsidR="002F6509" w:rsidRPr="009A1D7A">
              <w:rPr>
                <w:rFonts w:ascii="Times New Roman" w:hAnsi="Times New Roman" w:cs="Times New Roman"/>
                <w:b/>
                <w:szCs w:val="21"/>
              </w:rPr>
              <w:t>号码</w:t>
            </w:r>
          </w:p>
          <w:p w:rsidR="00F53972" w:rsidRPr="009A1D7A" w:rsidRDefault="00F53972"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Mobile Phone</w:t>
            </w:r>
          </w:p>
        </w:tc>
        <w:tc>
          <w:tcPr>
            <w:tcW w:w="1808" w:type="dxa"/>
            <w:vAlign w:val="center"/>
          </w:tcPr>
          <w:p w:rsidR="00F53972" w:rsidRPr="009A1D7A" w:rsidRDefault="00D86652" w:rsidP="009A1D7A">
            <w:pPr>
              <w:spacing w:line="400" w:lineRule="exact"/>
              <w:jc w:val="center"/>
              <w:rPr>
                <w:rFonts w:ascii="Times New Roman" w:hAnsi="Times New Roman" w:cs="Times New Roman"/>
                <w:b/>
                <w:szCs w:val="21"/>
              </w:rPr>
            </w:pPr>
            <w:r>
              <w:rPr>
                <w:rFonts w:ascii="Times New Roman" w:hAnsi="Times New Roman" w:cs="Times New Roman" w:hint="eastAsia"/>
                <w:b/>
                <w:szCs w:val="21"/>
              </w:rPr>
              <w:t>18066063676</w:t>
            </w:r>
          </w:p>
        </w:tc>
        <w:tc>
          <w:tcPr>
            <w:tcW w:w="2125" w:type="dxa"/>
            <w:vAlign w:val="center"/>
          </w:tcPr>
          <w:p w:rsidR="00F53972" w:rsidRPr="009A1D7A" w:rsidRDefault="00F53972" w:rsidP="009A1D7A">
            <w:pPr>
              <w:spacing w:line="400" w:lineRule="exact"/>
              <w:ind w:firstLineChars="100" w:firstLine="211"/>
              <w:jc w:val="center"/>
              <w:rPr>
                <w:rFonts w:ascii="Times New Roman" w:hAnsi="Times New Roman" w:cs="Times New Roman"/>
                <w:b/>
                <w:szCs w:val="21"/>
              </w:rPr>
            </w:pPr>
            <w:r w:rsidRPr="009A1D7A">
              <w:rPr>
                <w:rFonts w:ascii="Times New Roman" w:hAnsi="Times New Roman" w:cs="Times New Roman"/>
                <w:b/>
                <w:szCs w:val="21"/>
              </w:rPr>
              <w:t>邮箱</w:t>
            </w:r>
          </w:p>
          <w:p w:rsidR="00F53972" w:rsidRPr="009A1D7A" w:rsidRDefault="00F53972" w:rsidP="009A1D7A">
            <w:pPr>
              <w:spacing w:line="400" w:lineRule="exact"/>
              <w:ind w:firstLineChars="100" w:firstLine="211"/>
              <w:jc w:val="center"/>
              <w:rPr>
                <w:rFonts w:ascii="Times New Roman" w:hAnsi="Times New Roman" w:cs="Times New Roman"/>
                <w:b/>
                <w:szCs w:val="21"/>
              </w:rPr>
            </w:pPr>
            <w:r w:rsidRPr="009A1D7A">
              <w:rPr>
                <w:rFonts w:ascii="Times New Roman" w:hAnsi="Times New Roman" w:cs="Times New Roman"/>
                <w:b/>
                <w:szCs w:val="21"/>
              </w:rPr>
              <w:t>E-mail</w:t>
            </w:r>
          </w:p>
        </w:tc>
        <w:tc>
          <w:tcPr>
            <w:tcW w:w="2459" w:type="dxa"/>
            <w:vAlign w:val="center"/>
          </w:tcPr>
          <w:p w:rsidR="00F53972" w:rsidRPr="009A1D7A" w:rsidRDefault="00D86652" w:rsidP="009A1D7A">
            <w:pPr>
              <w:spacing w:line="400" w:lineRule="exact"/>
              <w:jc w:val="center"/>
              <w:rPr>
                <w:rFonts w:ascii="Times New Roman" w:hAnsi="Times New Roman" w:cs="Times New Roman"/>
                <w:b/>
                <w:szCs w:val="21"/>
              </w:rPr>
            </w:pPr>
            <w:r>
              <w:rPr>
                <w:rFonts w:ascii="Times New Roman" w:hAnsi="Times New Roman" w:cs="Times New Roman" w:hint="eastAsia"/>
                <w:b/>
                <w:szCs w:val="21"/>
              </w:rPr>
              <w:t>jinwang@</w:t>
            </w:r>
            <w:r>
              <w:rPr>
                <w:rFonts w:ascii="Times New Roman" w:hAnsi="Times New Roman" w:cs="Times New Roman"/>
                <w:b/>
                <w:szCs w:val="21"/>
              </w:rPr>
              <w:t>njupt.edu.cn</w:t>
            </w:r>
          </w:p>
        </w:tc>
      </w:tr>
      <w:tr w:rsidR="005453D1" w:rsidRPr="009A1D7A" w:rsidTr="009A1D7A">
        <w:trPr>
          <w:jc w:val="center"/>
        </w:trPr>
        <w:tc>
          <w:tcPr>
            <w:tcW w:w="2130" w:type="dxa"/>
            <w:vAlign w:val="center"/>
          </w:tcPr>
          <w:p w:rsidR="005453D1" w:rsidRPr="009A1D7A" w:rsidRDefault="005453D1"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研究方向</w:t>
            </w:r>
          </w:p>
          <w:p w:rsidR="005453D1" w:rsidRPr="009A1D7A" w:rsidRDefault="005453D1"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Research Direction</w:t>
            </w:r>
          </w:p>
        </w:tc>
        <w:tc>
          <w:tcPr>
            <w:tcW w:w="6392" w:type="dxa"/>
            <w:gridSpan w:val="3"/>
            <w:vAlign w:val="center"/>
          </w:tcPr>
          <w:p w:rsidR="005453D1" w:rsidRPr="009A1D7A" w:rsidRDefault="00D86652" w:rsidP="00F900E5">
            <w:pPr>
              <w:widowControl/>
              <w:autoSpaceDE w:val="0"/>
              <w:autoSpaceDN w:val="0"/>
              <w:adjustRightInd w:val="0"/>
              <w:spacing w:line="240" w:lineRule="exact"/>
              <w:rPr>
                <w:rFonts w:ascii="Times New Roman" w:hAnsi="Times New Roman" w:cs="Times New Roman"/>
                <w:b/>
                <w:szCs w:val="21"/>
              </w:rPr>
            </w:pPr>
            <w:r>
              <w:rPr>
                <w:rFonts w:ascii="Times New Roman" w:hAnsi="Times New Roman" w:cs="Times New Roman"/>
                <w:b/>
                <w:szCs w:val="21"/>
              </w:rPr>
              <w:t>Optical communication</w:t>
            </w:r>
            <w:r w:rsidR="00F900E5">
              <w:rPr>
                <w:rFonts w:ascii="Times New Roman" w:hAnsi="Times New Roman" w:cs="Times New Roman"/>
                <w:b/>
                <w:szCs w:val="21"/>
              </w:rPr>
              <w:t xml:space="preserve"> system and devices;</w:t>
            </w:r>
            <w:r>
              <w:rPr>
                <w:rFonts w:ascii="Times New Roman" w:hAnsi="Times New Roman" w:cs="Times New Roman"/>
                <w:b/>
                <w:szCs w:val="21"/>
              </w:rPr>
              <w:t xml:space="preserve"> O</w:t>
            </w:r>
            <w:r w:rsidRPr="00D86652">
              <w:rPr>
                <w:rFonts w:ascii="Times New Roman" w:hAnsi="Times New Roman" w:cs="Times New Roman"/>
                <w:b/>
                <w:szCs w:val="21"/>
              </w:rPr>
              <w:t>rganic and inorganic nano</w:t>
            </w:r>
            <w:r w:rsidR="00F900E5">
              <w:rPr>
                <w:rFonts w:ascii="Times New Roman" w:hAnsi="Times New Roman" w:cs="Times New Roman"/>
                <w:b/>
                <w:szCs w:val="21"/>
              </w:rPr>
              <w:t>-</w:t>
            </w:r>
            <w:r w:rsidRPr="00D86652">
              <w:rPr>
                <w:rFonts w:ascii="Times New Roman" w:hAnsi="Times New Roman" w:cs="Times New Roman"/>
                <w:b/>
                <w:szCs w:val="21"/>
              </w:rPr>
              <w:t>photonic materials and devices</w:t>
            </w:r>
          </w:p>
        </w:tc>
      </w:tr>
      <w:tr w:rsidR="00F53972" w:rsidRPr="009A1D7A" w:rsidTr="009A1D7A">
        <w:trPr>
          <w:jc w:val="center"/>
        </w:trPr>
        <w:tc>
          <w:tcPr>
            <w:tcW w:w="2130" w:type="dxa"/>
            <w:vAlign w:val="center"/>
          </w:tcPr>
          <w:p w:rsidR="005E00EB" w:rsidRPr="009A1D7A" w:rsidRDefault="005E00EB" w:rsidP="009A1D7A">
            <w:pPr>
              <w:spacing w:line="400" w:lineRule="exact"/>
              <w:jc w:val="center"/>
              <w:rPr>
                <w:rFonts w:ascii="Times New Roman" w:hAnsi="Times New Roman" w:cs="Times New Roman"/>
                <w:b/>
                <w:szCs w:val="21"/>
              </w:rPr>
            </w:pPr>
          </w:p>
          <w:p w:rsidR="00F53972" w:rsidRPr="009A1D7A" w:rsidRDefault="005E00EB"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主要研究成果</w:t>
            </w:r>
          </w:p>
          <w:p w:rsidR="00F53972" w:rsidRPr="009A1D7A" w:rsidRDefault="005E00EB"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Main Research Results</w:t>
            </w:r>
          </w:p>
        </w:tc>
        <w:tc>
          <w:tcPr>
            <w:tcW w:w="6392" w:type="dxa"/>
            <w:gridSpan w:val="3"/>
            <w:vAlign w:val="center"/>
          </w:tcPr>
          <w:p w:rsidR="00AC19C0" w:rsidRPr="00AC19C0" w:rsidRDefault="00AC19C0" w:rsidP="00671E41">
            <w:pPr>
              <w:widowControl/>
              <w:autoSpaceDE w:val="0"/>
              <w:autoSpaceDN w:val="0"/>
              <w:spacing w:line="300" w:lineRule="exact"/>
              <w:rPr>
                <w:rFonts w:ascii="Times New Roman" w:eastAsia="仿宋_GB2312" w:hAnsi="Times New Roman" w:cs="Times New Roman"/>
                <w:sz w:val="20"/>
              </w:rPr>
            </w:pPr>
            <w:r w:rsidRPr="00AC19C0">
              <w:rPr>
                <w:rFonts w:ascii="Times New Roman" w:eastAsia="仿宋_GB2312" w:hAnsi="Times New Roman" w:cs="Times New Roman"/>
                <w:b/>
                <w:szCs w:val="21"/>
              </w:rPr>
              <w:t>Research focus</w:t>
            </w:r>
            <w:r w:rsidRPr="00AC19C0">
              <w:rPr>
                <w:rFonts w:ascii="Times New Roman" w:eastAsia="仿宋_GB2312" w:hAnsi="Times New Roman" w:cs="Times New Roman"/>
                <w:sz w:val="20"/>
              </w:rPr>
              <w:t>:</w:t>
            </w:r>
          </w:p>
          <w:p w:rsidR="00AC19C0" w:rsidRPr="00AC19C0" w:rsidRDefault="00AC19C0" w:rsidP="00671E41">
            <w:pPr>
              <w:pStyle w:val="a7"/>
              <w:widowControl/>
              <w:numPr>
                <w:ilvl w:val="0"/>
                <w:numId w:val="3"/>
              </w:numPr>
              <w:autoSpaceDE w:val="0"/>
              <w:autoSpaceDN w:val="0"/>
              <w:spacing w:line="300" w:lineRule="exact"/>
              <w:ind w:left="357" w:hanging="357"/>
              <w:contextualSpacing w:val="0"/>
              <w:rPr>
                <w:rFonts w:ascii="Times New Roman" w:eastAsia="仿宋_GB2312" w:hAnsi="Times New Roman" w:cs="Times New Roman"/>
                <w:sz w:val="20"/>
              </w:rPr>
            </w:pPr>
            <w:r w:rsidRPr="00AC19C0">
              <w:rPr>
                <w:rFonts w:ascii="Times New Roman" w:eastAsia="仿宋_GB2312" w:hAnsi="Times New Roman" w:cs="Times New Roman"/>
                <w:sz w:val="20"/>
              </w:rPr>
              <w:t xml:space="preserve">Basic research, design, development and preparation of organic and inorganic nano-photonic materials and devices; </w:t>
            </w:r>
          </w:p>
          <w:p w:rsidR="00AC19C0" w:rsidRPr="00AC19C0" w:rsidRDefault="00AC19C0" w:rsidP="00671E41">
            <w:pPr>
              <w:pStyle w:val="a7"/>
              <w:widowControl/>
              <w:numPr>
                <w:ilvl w:val="0"/>
                <w:numId w:val="3"/>
              </w:numPr>
              <w:autoSpaceDE w:val="0"/>
              <w:autoSpaceDN w:val="0"/>
              <w:spacing w:line="300" w:lineRule="exact"/>
              <w:ind w:left="357" w:hanging="357"/>
              <w:contextualSpacing w:val="0"/>
              <w:rPr>
                <w:rFonts w:ascii="Times New Roman" w:eastAsia="仿宋_GB2312" w:hAnsi="Times New Roman" w:cs="Times New Roman"/>
                <w:sz w:val="20"/>
              </w:rPr>
            </w:pPr>
            <w:r w:rsidRPr="00AC19C0">
              <w:rPr>
                <w:rFonts w:ascii="Times New Roman" w:eastAsia="仿宋_GB2312" w:hAnsi="Times New Roman" w:cs="Times New Roman"/>
                <w:sz w:val="20"/>
              </w:rPr>
              <w:t>Metal-organic framework and anisotropic polymer optical waveguide materials for sensing and photoelectric applications;</w:t>
            </w:r>
          </w:p>
          <w:p w:rsidR="00AC19C0" w:rsidRPr="00AC19C0" w:rsidRDefault="00AC19C0" w:rsidP="00671E41">
            <w:pPr>
              <w:pStyle w:val="a7"/>
              <w:widowControl/>
              <w:numPr>
                <w:ilvl w:val="0"/>
                <w:numId w:val="3"/>
              </w:numPr>
              <w:autoSpaceDE w:val="0"/>
              <w:autoSpaceDN w:val="0"/>
              <w:spacing w:line="300" w:lineRule="exact"/>
              <w:ind w:left="357" w:hanging="357"/>
              <w:contextualSpacing w:val="0"/>
              <w:rPr>
                <w:rFonts w:ascii="Times New Roman" w:eastAsia="仿宋_GB2312" w:hAnsi="Times New Roman" w:cs="Times New Roman"/>
                <w:sz w:val="20"/>
              </w:rPr>
            </w:pPr>
            <w:r w:rsidRPr="00AC19C0">
              <w:rPr>
                <w:rFonts w:ascii="Times New Roman" w:eastAsia="仿宋_GB2312" w:hAnsi="Times New Roman" w:cs="Times New Roman"/>
                <w:sz w:val="20"/>
              </w:rPr>
              <w:t>Hybrid integrated photonic devices and technologies based on polymer materials for the next generation optical networks</w:t>
            </w:r>
          </w:p>
          <w:p w:rsidR="00AC19C0" w:rsidRPr="00AC19C0" w:rsidRDefault="00AC19C0" w:rsidP="00671E41">
            <w:pPr>
              <w:pStyle w:val="a7"/>
              <w:widowControl/>
              <w:autoSpaceDE w:val="0"/>
              <w:autoSpaceDN w:val="0"/>
              <w:spacing w:line="300" w:lineRule="exact"/>
              <w:ind w:left="357"/>
              <w:contextualSpacing w:val="0"/>
              <w:rPr>
                <w:rFonts w:ascii="Times New Roman" w:eastAsia="仿宋_GB2312" w:hAnsi="Times New Roman" w:cs="Times New Roman"/>
                <w:sz w:val="20"/>
              </w:rPr>
            </w:pPr>
          </w:p>
          <w:p w:rsidR="00AC19C0" w:rsidRPr="00AC19C0" w:rsidRDefault="00AC19C0" w:rsidP="00671E41">
            <w:pPr>
              <w:widowControl/>
              <w:autoSpaceDE w:val="0"/>
              <w:autoSpaceDN w:val="0"/>
              <w:spacing w:line="300" w:lineRule="exact"/>
              <w:rPr>
                <w:rFonts w:ascii="Times New Roman" w:eastAsia="仿宋_GB2312" w:hAnsi="Times New Roman" w:cs="Times New Roman"/>
                <w:sz w:val="20"/>
              </w:rPr>
            </w:pPr>
            <w:r w:rsidRPr="00AC19C0">
              <w:rPr>
                <w:rFonts w:ascii="Times New Roman" w:eastAsia="仿宋_GB2312" w:hAnsi="Times New Roman" w:cs="Times New Roman"/>
                <w:b/>
                <w:szCs w:val="21"/>
              </w:rPr>
              <w:t>Research projects</w:t>
            </w:r>
            <w:r w:rsidRPr="00AC19C0">
              <w:rPr>
                <w:rFonts w:ascii="Times New Roman" w:eastAsia="仿宋_GB2312" w:hAnsi="Times New Roman" w:cs="Times New Roman"/>
                <w:sz w:val="20"/>
              </w:rPr>
              <w:t xml:space="preserve"> funded by the National Natural Science Foundation of China, the Natural Science Foundation of Jiangsu Province, the European Union, the Ministry of Science and Education of the German Government and other institutions</w:t>
            </w:r>
          </w:p>
          <w:p w:rsidR="00AC19C0" w:rsidRPr="00AC19C0" w:rsidRDefault="00AC19C0" w:rsidP="00671E41">
            <w:pPr>
              <w:widowControl/>
              <w:autoSpaceDE w:val="0"/>
              <w:autoSpaceDN w:val="0"/>
              <w:spacing w:line="300" w:lineRule="exact"/>
              <w:rPr>
                <w:rFonts w:ascii="Times New Roman" w:eastAsia="仿宋_GB2312" w:hAnsi="Times New Roman" w:cs="Times New Roman"/>
                <w:sz w:val="20"/>
              </w:rPr>
            </w:pPr>
          </w:p>
          <w:p w:rsidR="00AC19C0" w:rsidRPr="00AC19C0" w:rsidRDefault="00671E41" w:rsidP="00671E41">
            <w:pPr>
              <w:widowControl/>
              <w:autoSpaceDE w:val="0"/>
              <w:autoSpaceDN w:val="0"/>
              <w:spacing w:line="300" w:lineRule="exact"/>
              <w:rPr>
                <w:rFonts w:ascii="Times New Roman" w:eastAsia="仿宋_GB2312" w:hAnsi="Times New Roman" w:cs="Times New Roman"/>
                <w:sz w:val="20"/>
              </w:rPr>
            </w:pPr>
            <w:r>
              <w:rPr>
                <w:rFonts w:ascii="Times New Roman" w:hAnsi="Times New Roman" w:cs="Times New Roman"/>
                <w:b/>
                <w:szCs w:val="21"/>
              </w:rPr>
              <w:t>Publication</w:t>
            </w:r>
            <w:r w:rsidR="00AC19C0" w:rsidRPr="00AC19C0">
              <w:rPr>
                <w:rFonts w:ascii="Times New Roman" w:hAnsi="Times New Roman" w:cs="Times New Roman"/>
                <w:b/>
                <w:szCs w:val="21"/>
              </w:rPr>
              <w:t>s:</w:t>
            </w:r>
            <w:r w:rsidR="00AC19C0" w:rsidRPr="00AC19C0">
              <w:rPr>
                <w:rFonts w:ascii="Times New Roman" w:eastAsia="仿宋_GB2312" w:hAnsi="Times New Roman" w:cs="Times New Roman"/>
                <w:sz w:val="20"/>
              </w:rPr>
              <w:t xml:space="preserve"> </w:t>
            </w:r>
          </w:p>
          <w:p w:rsidR="00AC19C0" w:rsidRPr="00AC19C0" w:rsidRDefault="00AC19C0" w:rsidP="00671E41">
            <w:pPr>
              <w:widowControl/>
              <w:autoSpaceDE w:val="0"/>
              <w:autoSpaceDN w:val="0"/>
              <w:spacing w:line="300" w:lineRule="exact"/>
              <w:rPr>
                <w:rFonts w:ascii="Times New Roman" w:eastAsia="仿宋_GB2312" w:hAnsi="Times New Roman" w:cs="Times New Roman"/>
                <w:sz w:val="20"/>
              </w:rPr>
            </w:pPr>
            <w:r w:rsidRPr="00AC19C0">
              <w:rPr>
                <w:rFonts w:ascii="Times New Roman" w:eastAsia="仿宋_GB2312" w:hAnsi="Times New Roman" w:cs="Times New Roman"/>
                <w:sz w:val="20"/>
              </w:rPr>
              <w:t xml:space="preserve">More than 100 academic papers (50 SCI articles), including 72 first or corresponding authored publications; </w:t>
            </w:r>
          </w:p>
          <w:p w:rsidR="005E00EB" w:rsidRDefault="008807A5" w:rsidP="00671E41">
            <w:pPr>
              <w:widowControl/>
              <w:autoSpaceDE w:val="0"/>
              <w:autoSpaceDN w:val="0"/>
              <w:spacing w:line="300" w:lineRule="exact"/>
              <w:rPr>
                <w:rFonts w:ascii="Times New Roman" w:eastAsia="仿宋_GB2312" w:hAnsi="Times New Roman" w:cs="Times New Roman"/>
                <w:sz w:val="20"/>
              </w:rPr>
            </w:pPr>
            <w:r w:rsidRPr="008807A5">
              <w:rPr>
                <w:rFonts w:ascii="Times New Roman" w:eastAsia="仿宋_GB2312" w:hAnsi="Times New Roman" w:cs="Times New Roman"/>
                <w:b/>
                <w:sz w:val="20"/>
              </w:rPr>
              <w:t>Journal publications in recent three years</w:t>
            </w:r>
            <w:r>
              <w:rPr>
                <w:rFonts w:ascii="Times New Roman" w:eastAsia="仿宋_GB2312" w:hAnsi="Times New Roman" w:cs="Times New Roman"/>
                <w:sz w:val="20"/>
              </w:rPr>
              <w:t>:</w:t>
            </w:r>
          </w:p>
          <w:p w:rsidR="008807A5" w:rsidRPr="00671E41" w:rsidRDefault="008807A5" w:rsidP="00671E41">
            <w:pPr>
              <w:widowControl/>
              <w:autoSpaceDE w:val="0"/>
              <w:autoSpaceDN w:val="0"/>
              <w:spacing w:line="300" w:lineRule="exact"/>
              <w:rPr>
                <w:rFonts w:ascii="Times New Roman" w:eastAsia="仿宋_GB2312" w:hAnsi="Times New Roman" w:cs="Times New Roman"/>
                <w:sz w:val="20"/>
                <w:szCs w:val="20"/>
              </w:rPr>
            </w:pPr>
            <w:r w:rsidRPr="00671E41">
              <w:rPr>
                <w:rFonts w:ascii="Times New Roman" w:eastAsia="仿宋_GB2312" w:hAnsi="Times New Roman" w:cs="Times New Roman"/>
                <w:sz w:val="20"/>
                <w:szCs w:val="20"/>
              </w:rPr>
              <w:t>[1].</w:t>
            </w:r>
            <w:r w:rsidRPr="00671E41">
              <w:rPr>
                <w:rFonts w:ascii="Times New Roman" w:eastAsia="仿宋_GB2312" w:hAnsi="Times New Roman" w:cs="Times New Roman"/>
                <w:sz w:val="20"/>
                <w:szCs w:val="20"/>
              </w:rPr>
              <w:tab/>
              <w:t>S</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Liu, J</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Wang, L</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Wang, X</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Wang, X</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Zhou, </w:t>
            </w:r>
            <w:r w:rsidRPr="00671E41">
              <w:rPr>
                <w:rFonts w:ascii="Times New Roman" w:eastAsia="仿宋_GB2312" w:hAnsi="Times New Roman" w:cs="Times New Roman"/>
                <w:b/>
                <w:sz w:val="20"/>
                <w:szCs w:val="20"/>
              </w:rPr>
              <w:t>J</w:t>
            </w:r>
            <w:r w:rsidR="00671E41" w:rsidRPr="00671E41">
              <w:rPr>
                <w:rFonts w:ascii="Times New Roman" w:eastAsia="仿宋_GB2312" w:hAnsi="Times New Roman" w:cs="Times New Roman"/>
                <w:b/>
                <w:sz w:val="20"/>
                <w:szCs w:val="20"/>
              </w:rPr>
              <w:t>.</w:t>
            </w:r>
            <w:r w:rsidRPr="00671E41">
              <w:rPr>
                <w:rFonts w:ascii="Times New Roman" w:eastAsia="仿宋_GB2312" w:hAnsi="Times New Roman" w:cs="Times New Roman"/>
                <w:b/>
                <w:sz w:val="20"/>
                <w:szCs w:val="20"/>
              </w:rPr>
              <w:t xml:space="preserve"> Wang</w:t>
            </w:r>
            <w:r w:rsidR="00671E41" w:rsidRPr="00671E41">
              <w:rPr>
                <w:rFonts w:ascii="Times New Roman" w:eastAsia="仿宋_GB2312" w:hAnsi="Times New Roman" w:cs="Times New Roman"/>
                <w:b/>
                <w:sz w:val="20"/>
                <w:szCs w:val="20"/>
              </w:rPr>
              <w:t>*</w:t>
            </w:r>
            <w:r w:rsidRPr="00671E41">
              <w:rPr>
                <w:rFonts w:ascii="Times New Roman" w:eastAsia="仿宋_GB2312" w:hAnsi="Times New Roman" w:cs="Times New Roman"/>
                <w:sz w:val="20"/>
                <w:szCs w:val="20"/>
              </w:rPr>
              <w:t>, “Polarized and blue-shifted fluorescent MEH-PPV@MOF synthesized via direct chain-introduction”, Polymer Testing, 111, 107609, July 2022.</w:t>
            </w:r>
          </w:p>
          <w:p w:rsidR="008807A5" w:rsidRPr="00671E41" w:rsidRDefault="008807A5" w:rsidP="00671E41">
            <w:pPr>
              <w:widowControl/>
              <w:autoSpaceDE w:val="0"/>
              <w:autoSpaceDN w:val="0"/>
              <w:spacing w:line="300" w:lineRule="exact"/>
              <w:rPr>
                <w:rFonts w:ascii="Times New Roman" w:eastAsia="仿宋_GB2312" w:hAnsi="Times New Roman" w:cs="Times New Roman"/>
                <w:sz w:val="20"/>
                <w:szCs w:val="20"/>
              </w:rPr>
            </w:pPr>
            <w:r w:rsidRPr="00671E41">
              <w:rPr>
                <w:rFonts w:ascii="Times New Roman" w:eastAsia="仿宋_GB2312" w:hAnsi="Times New Roman" w:cs="Times New Roman"/>
                <w:sz w:val="20"/>
                <w:szCs w:val="20"/>
              </w:rPr>
              <w:t>[2].</w:t>
            </w:r>
            <w:r w:rsidRPr="00671E41">
              <w:rPr>
                <w:rFonts w:ascii="Times New Roman" w:eastAsia="仿宋_GB2312" w:hAnsi="Times New Roman" w:cs="Times New Roman"/>
                <w:sz w:val="20"/>
                <w:szCs w:val="20"/>
              </w:rPr>
              <w:tab/>
              <w:t>L</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Wang, S</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Wei, X</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Wang, Y</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Lu, X</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Zhou, </w:t>
            </w:r>
            <w:r w:rsidRPr="00671E41">
              <w:rPr>
                <w:rFonts w:ascii="Times New Roman" w:eastAsia="仿宋_GB2312" w:hAnsi="Times New Roman" w:cs="Times New Roman"/>
                <w:b/>
                <w:sz w:val="20"/>
                <w:szCs w:val="20"/>
              </w:rPr>
              <w:t>J</w:t>
            </w:r>
            <w:r w:rsidR="00671E41" w:rsidRPr="00671E41">
              <w:rPr>
                <w:rFonts w:ascii="Times New Roman" w:eastAsia="仿宋_GB2312" w:hAnsi="Times New Roman" w:cs="Times New Roman"/>
                <w:b/>
                <w:sz w:val="20"/>
                <w:szCs w:val="20"/>
              </w:rPr>
              <w:t>.</w:t>
            </w:r>
            <w:r w:rsidRPr="00671E41">
              <w:rPr>
                <w:rFonts w:ascii="Times New Roman" w:eastAsia="仿宋_GB2312" w:hAnsi="Times New Roman" w:cs="Times New Roman"/>
                <w:b/>
                <w:sz w:val="20"/>
                <w:szCs w:val="20"/>
              </w:rPr>
              <w:t xml:space="preserve"> Wang</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Experimental investigation of optical anisotropy of polymethyl methacrylate aligned by metal–organic framework via in situ polymerization and direct chain-introduction</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Journal of Applied Polymer Science, 139(26), e52471, July 2022. </w:t>
            </w:r>
          </w:p>
          <w:p w:rsidR="008807A5" w:rsidRPr="00671E41" w:rsidRDefault="008807A5" w:rsidP="00671E41">
            <w:pPr>
              <w:widowControl/>
              <w:autoSpaceDE w:val="0"/>
              <w:autoSpaceDN w:val="0"/>
              <w:spacing w:line="300" w:lineRule="exact"/>
              <w:rPr>
                <w:rFonts w:ascii="Times New Roman" w:eastAsia="仿宋_GB2312" w:hAnsi="Times New Roman" w:cs="Times New Roman"/>
                <w:sz w:val="20"/>
                <w:szCs w:val="20"/>
              </w:rPr>
            </w:pPr>
            <w:r w:rsidRPr="00671E41">
              <w:rPr>
                <w:rFonts w:ascii="Times New Roman" w:eastAsia="仿宋_GB2312" w:hAnsi="Times New Roman" w:cs="Times New Roman"/>
                <w:sz w:val="20"/>
                <w:szCs w:val="20"/>
              </w:rPr>
              <w:t>[3].</w:t>
            </w:r>
            <w:r w:rsidRPr="00671E41">
              <w:rPr>
                <w:rFonts w:ascii="Times New Roman" w:eastAsia="仿宋_GB2312" w:hAnsi="Times New Roman" w:cs="Times New Roman"/>
                <w:sz w:val="20"/>
                <w:szCs w:val="20"/>
              </w:rPr>
              <w:tab/>
              <w:t>S</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Hu, Y</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Xu, Y</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Dai, Y</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Y</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Lu</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w:t>
            </w:r>
            <w:r w:rsidRPr="00671E41">
              <w:rPr>
                <w:rFonts w:ascii="Times New Roman" w:eastAsia="仿宋_GB2312" w:hAnsi="Times New Roman" w:cs="Times New Roman"/>
                <w:b/>
                <w:sz w:val="20"/>
                <w:szCs w:val="20"/>
              </w:rPr>
              <w:t>J</w:t>
            </w:r>
            <w:r w:rsidR="00671E41" w:rsidRPr="00671E41">
              <w:rPr>
                <w:rFonts w:ascii="Times New Roman" w:eastAsia="仿宋_GB2312" w:hAnsi="Times New Roman" w:cs="Times New Roman"/>
                <w:b/>
                <w:sz w:val="20"/>
                <w:szCs w:val="20"/>
              </w:rPr>
              <w:t>.</w:t>
            </w:r>
            <w:r w:rsidRPr="00671E41">
              <w:rPr>
                <w:rFonts w:ascii="Times New Roman" w:eastAsia="仿宋_GB2312" w:hAnsi="Times New Roman" w:cs="Times New Roman"/>
                <w:b/>
                <w:sz w:val="20"/>
                <w:szCs w:val="20"/>
              </w:rPr>
              <w:t xml:space="preserve"> Wang</w:t>
            </w:r>
            <w:r w:rsidRPr="00671E41">
              <w:rPr>
                <w:rFonts w:ascii="Times New Roman" w:eastAsia="仿宋_GB2312" w:hAnsi="Times New Roman" w:cs="Times New Roman"/>
                <w:sz w:val="20"/>
                <w:szCs w:val="20"/>
              </w:rPr>
              <w:t xml:space="preserve">*, “White light-emission based on dye@ZIF-8 crystals encapsulating yellow and blue dyes,” Molecular Crystals and Liquid Crystals, 02.2022. </w:t>
            </w:r>
          </w:p>
          <w:p w:rsidR="008807A5" w:rsidRPr="00671E41" w:rsidRDefault="008807A5" w:rsidP="00671E41">
            <w:pPr>
              <w:widowControl/>
              <w:autoSpaceDE w:val="0"/>
              <w:autoSpaceDN w:val="0"/>
              <w:spacing w:line="300" w:lineRule="exact"/>
              <w:rPr>
                <w:rFonts w:ascii="Times New Roman" w:eastAsia="仿宋_GB2312" w:hAnsi="Times New Roman" w:cs="Times New Roman"/>
                <w:sz w:val="20"/>
                <w:szCs w:val="20"/>
              </w:rPr>
            </w:pPr>
            <w:r w:rsidRPr="00671E41">
              <w:rPr>
                <w:rFonts w:ascii="Times New Roman" w:eastAsia="仿宋_GB2312" w:hAnsi="Times New Roman" w:cs="Times New Roman"/>
                <w:sz w:val="20"/>
                <w:szCs w:val="20"/>
              </w:rPr>
              <w:t>[4].</w:t>
            </w:r>
            <w:r w:rsidRPr="00671E41">
              <w:rPr>
                <w:rFonts w:ascii="Times New Roman" w:eastAsia="仿宋_GB2312" w:hAnsi="Times New Roman" w:cs="Times New Roman"/>
                <w:sz w:val="20"/>
                <w:szCs w:val="20"/>
              </w:rPr>
              <w:tab/>
            </w:r>
            <w:r w:rsidRPr="00671E41">
              <w:rPr>
                <w:rFonts w:ascii="Times New Roman" w:eastAsia="仿宋_GB2312" w:hAnsi="Times New Roman" w:cs="Times New Roman"/>
                <w:b/>
                <w:sz w:val="20"/>
                <w:szCs w:val="20"/>
              </w:rPr>
              <w:t>J</w:t>
            </w:r>
            <w:r w:rsidR="00671E41" w:rsidRPr="00671E41">
              <w:rPr>
                <w:rFonts w:ascii="Times New Roman" w:eastAsia="仿宋_GB2312" w:hAnsi="Times New Roman" w:cs="Times New Roman"/>
                <w:b/>
                <w:sz w:val="20"/>
                <w:szCs w:val="20"/>
              </w:rPr>
              <w:t>.</w:t>
            </w:r>
            <w:r w:rsidRPr="00671E41">
              <w:rPr>
                <w:rFonts w:ascii="Times New Roman" w:eastAsia="仿宋_GB2312" w:hAnsi="Times New Roman" w:cs="Times New Roman"/>
                <w:b/>
                <w:sz w:val="20"/>
                <w:szCs w:val="20"/>
              </w:rPr>
              <w:t xml:space="preserve"> Wang</w:t>
            </w:r>
            <w:r w:rsidRPr="00671E41">
              <w:rPr>
                <w:rFonts w:ascii="Times New Roman" w:eastAsia="仿宋_GB2312" w:hAnsi="Times New Roman" w:cs="Times New Roman"/>
                <w:sz w:val="20"/>
                <w:szCs w:val="20"/>
              </w:rPr>
              <w:t>*, Y</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Dai, Y</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Yu, M</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Zhou, Y</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Lu, X</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Zhou, “Alignment controllable synthesis of MOF films: from Cu(OH)2 nanowire array to highly oriented Cu-MOF film,” Journal of Solid State Chemistry, vol. 306, 122800, Feb. 2022. </w:t>
            </w:r>
          </w:p>
          <w:p w:rsidR="008807A5" w:rsidRPr="00671E41" w:rsidRDefault="008807A5" w:rsidP="00671E41">
            <w:pPr>
              <w:widowControl/>
              <w:autoSpaceDE w:val="0"/>
              <w:autoSpaceDN w:val="0"/>
              <w:spacing w:line="300" w:lineRule="exact"/>
              <w:rPr>
                <w:rFonts w:ascii="Times New Roman" w:eastAsia="仿宋_GB2312" w:hAnsi="Times New Roman" w:cs="Times New Roman"/>
                <w:sz w:val="20"/>
                <w:szCs w:val="20"/>
              </w:rPr>
            </w:pPr>
            <w:r w:rsidRPr="00671E41">
              <w:rPr>
                <w:rFonts w:ascii="Times New Roman" w:eastAsia="仿宋_GB2312" w:hAnsi="Times New Roman" w:cs="Times New Roman"/>
                <w:sz w:val="20"/>
                <w:szCs w:val="20"/>
              </w:rPr>
              <w:lastRenderedPageBreak/>
              <w:t>[5].</w:t>
            </w:r>
            <w:r w:rsidRPr="00671E41">
              <w:rPr>
                <w:rFonts w:ascii="Times New Roman" w:eastAsia="仿宋_GB2312" w:hAnsi="Times New Roman" w:cs="Times New Roman"/>
                <w:sz w:val="20"/>
                <w:szCs w:val="20"/>
              </w:rPr>
              <w:tab/>
            </w:r>
            <w:r w:rsidRPr="00671E41">
              <w:rPr>
                <w:rFonts w:ascii="Times New Roman" w:eastAsia="仿宋_GB2312" w:hAnsi="Times New Roman" w:cs="Times New Roman"/>
                <w:b/>
                <w:sz w:val="20"/>
                <w:szCs w:val="20"/>
              </w:rPr>
              <w:t>J</w:t>
            </w:r>
            <w:r w:rsidR="00671E41" w:rsidRPr="00671E41">
              <w:rPr>
                <w:rFonts w:ascii="Times New Roman" w:eastAsia="仿宋_GB2312" w:hAnsi="Times New Roman" w:cs="Times New Roman"/>
                <w:b/>
                <w:sz w:val="20"/>
                <w:szCs w:val="20"/>
              </w:rPr>
              <w:t>.</w:t>
            </w:r>
            <w:r w:rsidRPr="00671E41">
              <w:rPr>
                <w:rFonts w:ascii="Times New Roman" w:eastAsia="仿宋_GB2312" w:hAnsi="Times New Roman" w:cs="Times New Roman"/>
                <w:b/>
                <w:sz w:val="20"/>
                <w:szCs w:val="20"/>
              </w:rPr>
              <w:t xml:space="preserve"> Wang</w:t>
            </w:r>
            <w:r w:rsidRPr="00671E41">
              <w:rPr>
                <w:rFonts w:ascii="Times New Roman" w:eastAsia="仿宋_GB2312" w:hAnsi="Times New Roman" w:cs="Times New Roman"/>
                <w:sz w:val="20"/>
                <w:szCs w:val="20"/>
              </w:rPr>
              <w:t>*, H</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Hu, X</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Liu, M</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Zhou, Y</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Lu</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X</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Zhou, “Feasible polarised white-light emission based on conjugate plane structured yellow/blue dye molecules encapsulated in metal-organic frameworks,” Chemical Communications, vol. 57(76), 9736-9739, Sep. 2021, </w:t>
            </w:r>
          </w:p>
          <w:p w:rsidR="008807A5" w:rsidRPr="00671E41" w:rsidRDefault="008807A5" w:rsidP="00671E41">
            <w:pPr>
              <w:widowControl/>
              <w:autoSpaceDE w:val="0"/>
              <w:autoSpaceDN w:val="0"/>
              <w:spacing w:line="300" w:lineRule="exact"/>
              <w:rPr>
                <w:rFonts w:ascii="Times New Roman" w:eastAsia="仿宋_GB2312" w:hAnsi="Times New Roman" w:cs="Times New Roman"/>
                <w:sz w:val="20"/>
                <w:szCs w:val="20"/>
              </w:rPr>
            </w:pPr>
            <w:r w:rsidRPr="00671E41">
              <w:rPr>
                <w:rFonts w:ascii="Times New Roman" w:eastAsia="仿宋_GB2312" w:hAnsi="Times New Roman" w:cs="Times New Roman"/>
                <w:sz w:val="20"/>
                <w:szCs w:val="20"/>
              </w:rPr>
              <w:t>[6].</w:t>
            </w:r>
            <w:r w:rsidRPr="00671E41">
              <w:rPr>
                <w:rFonts w:ascii="Times New Roman" w:eastAsia="仿宋_GB2312" w:hAnsi="Times New Roman" w:cs="Times New Roman"/>
                <w:sz w:val="20"/>
                <w:szCs w:val="20"/>
              </w:rPr>
              <w:tab/>
            </w:r>
            <w:r w:rsidRPr="00671E41">
              <w:rPr>
                <w:rFonts w:ascii="Times New Roman" w:eastAsia="仿宋_GB2312" w:hAnsi="Times New Roman" w:cs="Times New Roman"/>
                <w:b/>
                <w:sz w:val="20"/>
                <w:szCs w:val="20"/>
              </w:rPr>
              <w:t>J. Wang</w:t>
            </w:r>
            <w:r w:rsidRPr="00671E41">
              <w:rPr>
                <w:rFonts w:ascii="Times New Roman" w:eastAsia="仿宋_GB2312" w:hAnsi="Times New Roman" w:cs="Times New Roman"/>
                <w:sz w:val="20"/>
                <w:szCs w:val="20"/>
              </w:rPr>
              <w:t>, J. J. Wang, X. Xu, N. N. Ning, Q. F. Liu, Y.Q. Lu, “Dual-polarization operating hybrid plasmonic 2×2 multimode interferometer with mode converter for SOI platform,” J. Modern Optics, vol. 67(20), 1534-1544, Jan. 2021</w:t>
            </w:r>
          </w:p>
          <w:p w:rsidR="008807A5" w:rsidRPr="00671E41" w:rsidRDefault="008807A5" w:rsidP="00671E41">
            <w:pPr>
              <w:widowControl/>
              <w:autoSpaceDE w:val="0"/>
              <w:autoSpaceDN w:val="0"/>
              <w:spacing w:line="300" w:lineRule="exact"/>
              <w:rPr>
                <w:rFonts w:ascii="Times New Roman" w:eastAsia="仿宋_GB2312" w:hAnsi="Times New Roman" w:cs="Times New Roman"/>
                <w:sz w:val="20"/>
                <w:szCs w:val="20"/>
              </w:rPr>
            </w:pPr>
            <w:r w:rsidRPr="00671E41">
              <w:rPr>
                <w:rFonts w:ascii="Times New Roman" w:eastAsia="仿宋_GB2312" w:hAnsi="Times New Roman" w:cs="Times New Roman"/>
                <w:sz w:val="20"/>
                <w:szCs w:val="20"/>
              </w:rPr>
              <w:t>[7].</w:t>
            </w:r>
            <w:r w:rsidRPr="00671E41">
              <w:rPr>
                <w:rFonts w:ascii="Times New Roman" w:eastAsia="仿宋_GB2312" w:hAnsi="Times New Roman" w:cs="Times New Roman"/>
                <w:sz w:val="20"/>
                <w:szCs w:val="20"/>
              </w:rPr>
              <w:tab/>
              <w:t>X</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Liu, H</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Hu, Y</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Liu, Z</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Huang, Y</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Lu, X</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Zhou, </w:t>
            </w:r>
            <w:r w:rsidRPr="00671E41">
              <w:rPr>
                <w:rFonts w:ascii="Times New Roman" w:eastAsia="仿宋_GB2312" w:hAnsi="Times New Roman" w:cs="Times New Roman"/>
                <w:b/>
                <w:sz w:val="20"/>
                <w:szCs w:val="20"/>
              </w:rPr>
              <w:t>J</w:t>
            </w:r>
            <w:r w:rsidR="00671E41" w:rsidRPr="00671E41">
              <w:rPr>
                <w:rFonts w:ascii="Times New Roman" w:eastAsia="仿宋_GB2312" w:hAnsi="Times New Roman" w:cs="Times New Roman"/>
                <w:b/>
                <w:sz w:val="20"/>
                <w:szCs w:val="20"/>
              </w:rPr>
              <w:t>.</w:t>
            </w:r>
            <w:r w:rsidRPr="00671E41">
              <w:rPr>
                <w:rFonts w:ascii="Times New Roman" w:eastAsia="仿宋_GB2312" w:hAnsi="Times New Roman" w:cs="Times New Roman"/>
                <w:b/>
                <w:sz w:val="20"/>
                <w:szCs w:val="20"/>
              </w:rPr>
              <w:t xml:space="preserve"> Wang</w:t>
            </w:r>
            <w:r w:rsidRPr="00671E41">
              <w:rPr>
                <w:rFonts w:ascii="Times New Roman" w:eastAsia="仿宋_GB2312" w:hAnsi="Times New Roman" w:cs="Times New Roman"/>
                <w:sz w:val="20"/>
                <w:szCs w:val="20"/>
              </w:rPr>
              <w:t>*, “Experimental investigation on fluorescence polarization properties of isomerical MOF</w:t>
            </w:r>
            <w:r w:rsidRPr="00671E41">
              <w:rPr>
                <w:rFonts w:ascii="Cambria Math" w:eastAsia="仿宋_GB2312" w:hAnsi="Cambria Math" w:cs="Cambria Math"/>
                <w:sz w:val="20"/>
                <w:szCs w:val="20"/>
              </w:rPr>
              <w:t>⊃</w:t>
            </w:r>
            <w:r w:rsidRPr="00671E41">
              <w:rPr>
                <w:rFonts w:ascii="Times New Roman" w:eastAsia="仿宋_GB2312" w:hAnsi="Times New Roman" w:cs="Times New Roman"/>
                <w:sz w:val="20"/>
                <w:szCs w:val="20"/>
              </w:rPr>
              <w:t>RhB crystals,” Journal of Solid State Chemistry, vol. 284, 121179, Apr. 2020.</w:t>
            </w:r>
          </w:p>
          <w:p w:rsidR="008807A5" w:rsidRPr="00671E41" w:rsidRDefault="008807A5" w:rsidP="00671E41">
            <w:pPr>
              <w:widowControl/>
              <w:autoSpaceDE w:val="0"/>
              <w:autoSpaceDN w:val="0"/>
              <w:spacing w:line="300" w:lineRule="exact"/>
              <w:rPr>
                <w:rFonts w:ascii="Times New Roman" w:eastAsia="仿宋_GB2312" w:hAnsi="Times New Roman" w:cs="Times New Roman"/>
                <w:sz w:val="20"/>
                <w:szCs w:val="20"/>
              </w:rPr>
            </w:pPr>
            <w:r w:rsidRPr="00671E41">
              <w:rPr>
                <w:rFonts w:ascii="Times New Roman" w:eastAsia="仿宋_GB2312" w:hAnsi="Times New Roman" w:cs="Times New Roman"/>
                <w:sz w:val="20"/>
                <w:szCs w:val="20"/>
              </w:rPr>
              <w:t>[8].</w:t>
            </w:r>
            <w:r w:rsidRPr="00671E41">
              <w:rPr>
                <w:rFonts w:ascii="Times New Roman" w:eastAsia="仿宋_GB2312" w:hAnsi="Times New Roman" w:cs="Times New Roman"/>
                <w:sz w:val="20"/>
                <w:szCs w:val="20"/>
              </w:rPr>
              <w:tab/>
              <w:t>Y</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Lu, J</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Xu, </w:t>
            </w:r>
            <w:r w:rsidRPr="00671E41">
              <w:rPr>
                <w:rFonts w:ascii="Times New Roman" w:eastAsia="仿宋_GB2312" w:hAnsi="Times New Roman" w:cs="Times New Roman"/>
                <w:b/>
                <w:sz w:val="20"/>
                <w:szCs w:val="20"/>
              </w:rPr>
              <w:t>J</w:t>
            </w:r>
            <w:r w:rsidR="00671E41" w:rsidRPr="00671E41">
              <w:rPr>
                <w:rFonts w:ascii="Times New Roman" w:eastAsia="仿宋_GB2312" w:hAnsi="Times New Roman" w:cs="Times New Roman"/>
                <w:b/>
                <w:sz w:val="20"/>
                <w:szCs w:val="20"/>
              </w:rPr>
              <w:t>.</w:t>
            </w:r>
            <w:r w:rsidRPr="00671E41">
              <w:rPr>
                <w:rFonts w:ascii="Times New Roman" w:eastAsia="仿宋_GB2312" w:hAnsi="Times New Roman" w:cs="Times New Roman"/>
                <w:b/>
                <w:sz w:val="20"/>
                <w:szCs w:val="20"/>
              </w:rPr>
              <w:t xml:space="preserve"> Wang</w:t>
            </w:r>
            <w:r w:rsidRPr="00671E41">
              <w:rPr>
                <w:rFonts w:ascii="Times New Roman" w:eastAsia="仿宋_GB2312" w:hAnsi="Times New Roman" w:cs="Times New Roman"/>
                <w:sz w:val="20"/>
                <w:szCs w:val="20"/>
              </w:rPr>
              <w:t>*, J</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Zheng, “High Sensitivity Plasmonic Metal-Dielectric-Metal Device With Two Side-Coupled Fano Cavities,” Photonic Sensors, vol. 9, pp.205-212, Sep. 2019.</w:t>
            </w:r>
          </w:p>
          <w:p w:rsidR="008807A5" w:rsidRPr="00671E41" w:rsidRDefault="008807A5" w:rsidP="00671E41">
            <w:pPr>
              <w:widowControl/>
              <w:autoSpaceDE w:val="0"/>
              <w:autoSpaceDN w:val="0"/>
              <w:spacing w:line="300" w:lineRule="exact"/>
              <w:rPr>
                <w:rFonts w:ascii="Times New Roman" w:eastAsia="仿宋_GB2312" w:hAnsi="Times New Roman" w:cs="Times New Roman"/>
                <w:sz w:val="20"/>
                <w:szCs w:val="20"/>
              </w:rPr>
            </w:pPr>
            <w:r w:rsidRPr="00671E41">
              <w:rPr>
                <w:rFonts w:ascii="Times New Roman" w:eastAsia="仿宋_GB2312" w:hAnsi="Times New Roman" w:cs="Times New Roman" w:hint="eastAsia"/>
                <w:sz w:val="20"/>
                <w:szCs w:val="20"/>
              </w:rPr>
              <w:t>[9].</w:t>
            </w:r>
            <w:r w:rsidRPr="00671E41">
              <w:rPr>
                <w:rFonts w:ascii="Times New Roman" w:eastAsia="仿宋_GB2312" w:hAnsi="Times New Roman" w:cs="Times New Roman" w:hint="eastAsia"/>
                <w:sz w:val="20"/>
                <w:szCs w:val="20"/>
              </w:rPr>
              <w:tab/>
            </w:r>
            <w:r w:rsidRPr="00671E41">
              <w:rPr>
                <w:rFonts w:ascii="Times New Roman" w:eastAsia="仿宋_GB2312" w:hAnsi="Times New Roman" w:cs="Times New Roman" w:hint="eastAsia"/>
                <w:b/>
                <w:sz w:val="20"/>
                <w:szCs w:val="20"/>
              </w:rPr>
              <w:t>J</w:t>
            </w:r>
            <w:r w:rsidR="00671E41" w:rsidRPr="00671E41">
              <w:rPr>
                <w:rFonts w:ascii="Times New Roman" w:eastAsia="仿宋_GB2312" w:hAnsi="Times New Roman" w:cs="Times New Roman"/>
                <w:b/>
                <w:sz w:val="20"/>
                <w:szCs w:val="20"/>
              </w:rPr>
              <w:t>.</w:t>
            </w:r>
            <w:r w:rsidRPr="00671E41">
              <w:rPr>
                <w:rFonts w:ascii="Times New Roman" w:eastAsia="仿宋_GB2312" w:hAnsi="Times New Roman" w:cs="Times New Roman" w:hint="eastAsia"/>
                <w:b/>
                <w:sz w:val="20"/>
                <w:szCs w:val="20"/>
              </w:rPr>
              <w:t xml:space="preserve"> Wang</w:t>
            </w:r>
            <w:r w:rsidRPr="00671E41">
              <w:rPr>
                <w:rFonts w:ascii="Times New Roman" w:eastAsia="仿宋_GB2312" w:hAnsi="Times New Roman" w:cs="Times New Roman" w:hint="eastAsia"/>
                <w:sz w:val="20"/>
                <w:szCs w:val="20"/>
              </w:rPr>
              <w:t>, N</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hint="eastAsia"/>
                <w:sz w:val="20"/>
                <w:szCs w:val="20"/>
              </w:rPr>
              <w:t xml:space="preserve"> Ning, Z</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hint="eastAsia"/>
                <w:sz w:val="20"/>
                <w:szCs w:val="20"/>
              </w:rPr>
              <w:t xml:space="preserve"> Wang, G</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hint="eastAsia"/>
                <w:sz w:val="20"/>
                <w:szCs w:val="20"/>
              </w:rPr>
              <w:t xml:space="preserve"> Li, J</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hint="eastAsia"/>
                <w:sz w:val="20"/>
                <w:szCs w:val="20"/>
              </w:rPr>
              <w:t xml:space="preserve"> Xu, Y</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hint="eastAsia"/>
                <w:sz w:val="20"/>
                <w:szCs w:val="20"/>
              </w:rPr>
              <w:t xml:space="preserve"> Lu, </w:t>
            </w:r>
            <w:r w:rsidRPr="00671E41">
              <w:rPr>
                <w:rFonts w:ascii="Times New Roman" w:eastAsia="仿宋_GB2312" w:hAnsi="Times New Roman" w:cs="Times New Roman" w:hint="eastAsia"/>
                <w:sz w:val="20"/>
                <w:szCs w:val="20"/>
              </w:rPr>
              <w:t>“</w:t>
            </w:r>
            <w:r w:rsidRPr="00671E41">
              <w:rPr>
                <w:rFonts w:ascii="Times New Roman" w:eastAsia="仿宋_GB2312" w:hAnsi="Times New Roman" w:cs="Times New Roman" w:hint="eastAsia"/>
                <w:sz w:val="20"/>
                <w:szCs w:val="20"/>
              </w:rPr>
              <w:t>Compact general interference hybrid-plasmonic multimode interferometers used for optical hybrid,</w:t>
            </w:r>
            <w:r w:rsidRPr="00671E41">
              <w:rPr>
                <w:rFonts w:ascii="Times New Roman" w:eastAsia="仿宋_GB2312" w:hAnsi="Times New Roman" w:cs="Times New Roman" w:hint="eastAsia"/>
                <w:sz w:val="20"/>
                <w:szCs w:val="20"/>
              </w:rPr>
              <w:t>”</w:t>
            </w:r>
            <w:r w:rsidRPr="00671E41">
              <w:rPr>
                <w:rFonts w:ascii="Times New Roman" w:eastAsia="仿宋_GB2312" w:hAnsi="Times New Roman" w:cs="Times New Roman" w:hint="eastAsia"/>
                <w:sz w:val="20"/>
                <w:szCs w:val="20"/>
              </w:rPr>
              <w:t xml:space="preserve"> App. Optics, vol.58, no.19, 5320-5327, July 2019 (</w:t>
            </w:r>
            <w:r w:rsidRPr="00671E41">
              <w:rPr>
                <w:rFonts w:ascii="Times New Roman" w:eastAsia="仿宋_GB2312" w:hAnsi="Times New Roman" w:cs="Times New Roman"/>
                <w:sz w:val="20"/>
                <w:szCs w:val="20"/>
              </w:rPr>
              <w:t xml:space="preserve"> highlighted as an Editor's Pick)</w:t>
            </w:r>
          </w:p>
          <w:p w:rsidR="008807A5" w:rsidRPr="00671E41" w:rsidRDefault="008807A5" w:rsidP="00671E41">
            <w:pPr>
              <w:widowControl/>
              <w:autoSpaceDE w:val="0"/>
              <w:autoSpaceDN w:val="0"/>
              <w:spacing w:line="300" w:lineRule="exact"/>
              <w:rPr>
                <w:rFonts w:ascii="Times New Roman" w:eastAsia="仿宋_GB2312" w:hAnsi="Times New Roman" w:cs="Times New Roman"/>
                <w:sz w:val="20"/>
                <w:szCs w:val="20"/>
              </w:rPr>
            </w:pPr>
            <w:r w:rsidRPr="00671E41">
              <w:rPr>
                <w:rFonts w:ascii="Times New Roman" w:eastAsia="仿宋_GB2312" w:hAnsi="Times New Roman" w:cs="Times New Roman"/>
                <w:sz w:val="20"/>
                <w:szCs w:val="20"/>
              </w:rPr>
              <w:t>[10].</w:t>
            </w:r>
            <w:r w:rsidRPr="00671E41">
              <w:rPr>
                <w:rFonts w:ascii="Times New Roman" w:eastAsia="仿宋_GB2312" w:hAnsi="Times New Roman" w:cs="Times New Roman"/>
                <w:sz w:val="20"/>
                <w:szCs w:val="20"/>
              </w:rPr>
              <w:tab/>
            </w:r>
            <w:r w:rsidRPr="00671E41">
              <w:rPr>
                <w:rFonts w:ascii="Times New Roman" w:eastAsia="仿宋_GB2312" w:hAnsi="Times New Roman" w:cs="Times New Roman"/>
                <w:b/>
                <w:sz w:val="20"/>
                <w:szCs w:val="20"/>
              </w:rPr>
              <w:t>J</w:t>
            </w:r>
            <w:r w:rsidR="00671E41" w:rsidRPr="00671E41">
              <w:rPr>
                <w:rFonts w:ascii="Times New Roman" w:eastAsia="仿宋_GB2312" w:hAnsi="Times New Roman" w:cs="Times New Roman"/>
                <w:b/>
                <w:sz w:val="20"/>
                <w:szCs w:val="20"/>
              </w:rPr>
              <w:t>.</w:t>
            </w:r>
            <w:r w:rsidRPr="00671E41">
              <w:rPr>
                <w:rFonts w:ascii="Times New Roman" w:eastAsia="仿宋_GB2312" w:hAnsi="Times New Roman" w:cs="Times New Roman"/>
                <w:b/>
                <w:sz w:val="20"/>
                <w:szCs w:val="20"/>
              </w:rPr>
              <w:t xml:space="preserve"> Wang</w:t>
            </w:r>
            <w:r w:rsidRPr="00671E41">
              <w:rPr>
                <w:rFonts w:ascii="Times New Roman" w:eastAsia="仿宋_GB2312" w:hAnsi="Times New Roman" w:cs="Times New Roman"/>
                <w:sz w:val="20"/>
                <w:szCs w:val="20"/>
              </w:rPr>
              <w:t>, Y</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Zhang, F</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Ye, X</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Liu, X</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Wang, X</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Zhou, Y</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Lu, “Enhancement of the orientation of the rigid polymer blocks by incorporating rod-coil block copolymer chain into metal-organic frameworks,” Polymer International,</w:t>
            </w:r>
            <w:r w:rsidRPr="00671E41">
              <w:rPr>
                <w:rFonts w:ascii="Times New Roman" w:eastAsia="仿宋_GB2312" w:hAnsi="Times New Roman" w:cs="Times New Roman" w:hint="eastAsia"/>
                <w:sz w:val="20"/>
                <w:szCs w:val="20"/>
              </w:rPr>
              <w:t xml:space="preserve"> vol. 68</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hint="eastAsia"/>
                <w:sz w:val="20"/>
                <w:szCs w:val="20"/>
              </w:rPr>
              <w:t>4</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hint="eastAsia"/>
                <w:sz w:val="20"/>
                <w:szCs w:val="20"/>
              </w:rPr>
              <w:t>, pp 772-778, Apr. 2019. (Cover page</w:t>
            </w:r>
            <w:r w:rsidRPr="00671E41">
              <w:rPr>
                <w:rFonts w:ascii="Times New Roman" w:eastAsia="仿宋_GB2312" w:hAnsi="Times New Roman" w:cs="Times New Roman"/>
                <w:sz w:val="20"/>
                <w:szCs w:val="20"/>
              </w:rPr>
              <w:t>)</w:t>
            </w:r>
          </w:p>
          <w:p w:rsidR="008807A5" w:rsidRPr="00671E41" w:rsidRDefault="008807A5" w:rsidP="00671E41">
            <w:pPr>
              <w:widowControl/>
              <w:autoSpaceDE w:val="0"/>
              <w:autoSpaceDN w:val="0"/>
              <w:spacing w:line="300" w:lineRule="exact"/>
              <w:rPr>
                <w:rFonts w:ascii="Times New Roman" w:eastAsia="仿宋_GB2312" w:hAnsi="Times New Roman" w:cs="Times New Roman"/>
                <w:sz w:val="20"/>
                <w:szCs w:val="20"/>
              </w:rPr>
            </w:pPr>
            <w:r w:rsidRPr="00671E41">
              <w:rPr>
                <w:rFonts w:ascii="Times New Roman" w:eastAsia="仿宋_GB2312" w:hAnsi="Times New Roman" w:cs="Times New Roman"/>
                <w:sz w:val="20"/>
                <w:szCs w:val="20"/>
              </w:rPr>
              <w:t>[11].</w:t>
            </w:r>
            <w:r w:rsidRPr="00671E41">
              <w:rPr>
                <w:rFonts w:ascii="Times New Roman" w:eastAsia="仿宋_GB2312" w:hAnsi="Times New Roman" w:cs="Times New Roman"/>
                <w:sz w:val="20"/>
                <w:szCs w:val="20"/>
              </w:rPr>
              <w:tab/>
            </w:r>
            <w:r w:rsidRPr="00671E41">
              <w:rPr>
                <w:rFonts w:ascii="Times New Roman" w:eastAsia="仿宋_GB2312" w:hAnsi="Times New Roman" w:cs="Times New Roman"/>
                <w:b/>
                <w:sz w:val="20"/>
                <w:szCs w:val="20"/>
              </w:rPr>
              <w:t>J</w:t>
            </w:r>
            <w:r w:rsidR="00671E41" w:rsidRPr="00671E41">
              <w:rPr>
                <w:rFonts w:ascii="Times New Roman" w:eastAsia="仿宋_GB2312" w:hAnsi="Times New Roman" w:cs="Times New Roman"/>
                <w:b/>
                <w:sz w:val="20"/>
                <w:szCs w:val="20"/>
              </w:rPr>
              <w:t>.</w:t>
            </w:r>
            <w:r w:rsidRPr="00671E41">
              <w:rPr>
                <w:rFonts w:ascii="Times New Roman" w:eastAsia="仿宋_GB2312" w:hAnsi="Times New Roman" w:cs="Times New Roman"/>
                <w:b/>
                <w:sz w:val="20"/>
                <w:szCs w:val="20"/>
              </w:rPr>
              <w:t xml:space="preserve"> Wang</w:t>
            </w:r>
            <w:r w:rsidRPr="00671E41">
              <w:rPr>
                <w:rFonts w:ascii="Times New Roman" w:eastAsia="仿宋_GB2312" w:hAnsi="Times New Roman" w:cs="Times New Roman"/>
                <w:sz w:val="20"/>
                <w:szCs w:val="20"/>
              </w:rPr>
              <w:t>, Y</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Zhang, Y</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Yu, F</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Ye, Z</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Feng, Z</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Huang, X</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Liu, X</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Zhou, “Spectrally Flat White Light Emission Based on Red-Yellow-Green-Blue Dye-Loaded Metal-Organic Frameworks,” Optical materials, 89, pp. 209-213, Mar. 20</w:t>
            </w:r>
            <w:r w:rsidRPr="00671E41">
              <w:rPr>
                <w:rFonts w:ascii="Times New Roman" w:eastAsia="仿宋_GB2312" w:hAnsi="Times New Roman" w:cs="Times New Roman" w:hint="eastAsia"/>
                <w:sz w:val="20"/>
                <w:szCs w:val="20"/>
              </w:rPr>
              <w:t xml:space="preserve">19 </w:t>
            </w:r>
          </w:p>
          <w:p w:rsidR="008807A5" w:rsidRPr="00671E41" w:rsidRDefault="008807A5" w:rsidP="00671E41">
            <w:pPr>
              <w:widowControl/>
              <w:autoSpaceDE w:val="0"/>
              <w:autoSpaceDN w:val="0"/>
              <w:spacing w:line="300" w:lineRule="exact"/>
              <w:rPr>
                <w:rFonts w:ascii="Times New Roman" w:eastAsia="仿宋_GB2312" w:hAnsi="Times New Roman" w:cs="Times New Roman"/>
                <w:sz w:val="20"/>
                <w:szCs w:val="20"/>
              </w:rPr>
            </w:pPr>
            <w:r w:rsidRPr="00671E41">
              <w:rPr>
                <w:rFonts w:ascii="Times New Roman" w:eastAsia="仿宋_GB2312" w:hAnsi="Times New Roman" w:cs="Times New Roman"/>
                <w:sz w:val="20"/>
                <w:szCs w:val="20"/>
              </w:rPr>
              <w:t>[12].</w:t>
            </w:r>
            <w:r w:rsidRPr="00671E41">
              <w:rPr>
                <w:rFonts w:ascii="Times New Roman" w:eastAsia="仿宋_GB2312" w:hAnsi="Times New Roman" w:cs="Times New Roman"/>
                <w:sz w:val="20"/>
                <w:szCs w:val="20"/>
              </w:rPr>
              <w:tab/>
              <w:t>Y</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Lu, M</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Xu, J</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Xu, Y</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Chen, J</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Xu, </w:t>
            </w:r>
            <w:r w:rsidRPr="00671E41">
              <w:rPr>
                <w:rFonts w:ascii="Times New Roman" w:eastAsia="仿宋_GB2312" w:hAnsi="Times New Roman" w:cs="Times New Roman"/>
                <w:b/>
                <w:sz w:val="20"/>
                <w:szCs w:val="20"/>
              </w:rPr>
              <w:t>J</w:t>
            </w:r>
            <w:r w:rsidR="00671E41" w:rsidRPr="00671E41">
              <w:rPr>
                <w:rFonts w:ascii="Times New Roman" w:eastAsia="仿宋_GB2312" w:hAnsi="Times New Roman" w:cs="Times New Roman"/>
                <w:b/>
                <w:sz w:val="20"/>
                <w:szCs w:val="20"/>
              </w:rPr>
              <w:t>.</w:t>
            </w:r>
            <w:r w:rsidRPr="00671E41">
              <w:rPr>
                <w:rFonts w:ascii="Times New Roman" w:eastAsia="仿宋_GB2312" w:hAnsi="Times New Roman" w:cs="Times New Roman"/>
                <w:b/>
                <w:sz w:val="20"/>
                <w:szCs w:val="20"/>
              </w:rPr>
              <w:t xml:space="preserve"> Wang</w:t>
            </w:r>
            <w:r w:rsidRPr="00671E41">
              <w:rPr>
                <w:rFonts w:ascii="Times New Roman" w:eastAsia="仿宋_GB2312" w:hAnsi="Times New Roman" w:cs="Times New Roman"/>
                <w:sz w:val="20"/>
                <w:szCs w:val="20"/>
              </w:rPr>
              <w:t xml:space="preserve">*, “Efficient Unidirectional Light Propagation Realized via Asymmetrically Exciting and Transmitting Tamm Plasmon-Polaritons in a Metal-Dielectric-Metal Waveguide,” Optics Communications, vol. </w:t>
            </w:r>
            <w:r w:rsidRPr="00671E41">
              <w:rPr>
                <w:rFonts w:ascii="Times New Roman" w:eastAsia="仿宋_GB2312" w:hAnsi="Times New Roman" w:cs="Times New Roman" w:hint="eastAsia"/>
                <w:sz w:val="20"/>
                <w:szCs w:val="20"/>
              </w:rPr>
              <w:t>430(1), pp. 428</w:t>
            </w:r>
            <w:r w:rsidRPr="00671E41">
              <w:rPr>
                <w:rFonts w:ascii="Times New Roman" w:eastAsia="仿宋_GB2312" w:hAnsi="Times New Roman" w:cs="Times New Roman" w:hint="eastAsia"/>
                <w:sz w:val="20"/>
                <w:szCs w:val="20"/>
              </w:rPr>
              <w:t>–</w:t>
            </w:r>
            <w:r w:rsidRPr="00671E41">
              <w:rPr>
                <w:rFonts w:ascii="Times New Roman" w:eastAsia="仿宋_GB2312" w:hAnsi="Times New Roman" w:cs="Times New Roman" w:hint="eastAsia"/>
                <w:sz w:val="20"/>
                <w:szCs w:val="20"/>
              </w:rPr>
              <w:t xml:space="preserve">433, Jan. 2019.  </w:t>
            </w:r>
          </w:p>
          <w:p w:rsidR="008807A5" w:rsidRPr="00AC19C0" w:rsidRDefault="008807A5" w:rsidP="00671E41">
            <w:pPr>
              <w:widowControl/>
              <w:autoSpaceDE w:val="0"/>
              <w:autoSpaceDN w:val="0"/>
              <w:spacing w:line="300" w:lineRule="exact"/>
              <w:rPr>
                <w:rFonts w:ascii="Times New Roman" w:eastAsia="仿宋_GB2312" w:hAnsi="Times New Roman" w:cs="Times New Roman"/>
                <w:sz w:val="20"/>
              </w:rPr>
            </w:pPr>
            <w:r w:rsidRPr="00671E41">
              <w:rPr>
                <w:rFonts w:ascii="Times New Roman" w:eastAsia="仿宋_GB2312" w:hAnsi="Times New Roman" w:cs="Times New Roman"/>
                <w:sz w:val="20"/>
                <w:szCs w:val="20"/>
              </w:rPr>
              <w:t>[13].</w:t>
            </w:r>
            <w:r w:rsidRPr="00671E41">
              <w:rPr>
                <w:rFonts w:ascii="Times New Roman" w:eastAsia="仿宋_GB2312" w:hAnsi="Times New Roman" w:cs="Times New Roman"/>
                <w:sz w:val="20"/>
                <w:szCs w:val="20"/>
              </w:rPr>
              <w:tab/>
              <w:t>B</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Huang, S</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Huang, Y</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Ding, Y</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Sun, Y</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Zhao, J</w:t>
            </w:r>
            <w:r w:rsidR="00671E41" w:rsidRPr="00671E41">
              <w:rPr>
                <w:rFonts w:ascii="Times New Roman" w:eastAsia="仿宋_GB2312" w:hAnsi="Times New Roman" w:cs="Times New Roman"/>
                <w:sz w:val="20"/>
                <w:szCs w:val="20"/>
              </w:rPr>
              <w:t>.</w:t>
            </w:r>
            <w:r w:rsidRPr="00671E41">
              <w:rPr>
                <w:rFonts w:ascii="Times New Roman" w:eastAsia="仿宋_GB2312" w:hAnsi="Times New Roman" w:cs="Times New Roman"/>
                <w:sz w:val="20"/>
                <w:szCs w:val="20"/>
              </w:rPr>
              <w:t xml:space="preserve"> Dong, </w:t>
            </w:r>
            <w:r w:rsidRPr="00671E41">
              <w:rPr>
                <w:rFonts w:ascii="Times New Roman" w:eastAsia="仿宋_GB2312" w:hAnsi="Times New Roman" w:cs="Times New Roman"/>
                <w:b/>
                <w:sz w:val="20"/>
                <w:szCs w:val="20"/>
              </w:rPr>
              <w:t>J</w:t>
            </w:r>
            <w:r w:rsidR="00671E41" w:rsidRPr="00671E41">
              <w:rPr>
                <w:rFonts w:ascii="Times New Roman" w:eastAsia="仿宋_GB2312" w:hAnsi="Times New Roman" w:cs="Times New Roman"/>
                <w:b/>
                <w:sz w:val="20"/>
                <w:szCs w:val="20"/>
              </w:rPr>
              <w:t>.</w:t>
            </w:r>
            <w:r w:rsidRPr="00671E41">
              <w:rPr>
                <w:rFonts w:ascii="Times New Roman" w:eastAsia="仿宋_GB2312" w:hAnsi="Times New Roman" w:cs="Times New Roman"/>
                <w:b/>
                <w:sz w:val="20"/>
                <w:szCs w:val="20"/>
              </w:rPr>
              <w:t xml:space="preserve"> Wang</w:t>
            </w:r>
            <w:r w:rsidRPr="00671E41">
              <w:rPr>
                <w:rFonts w:ascii="Times New Roman" w:eastAsia="仿宋_GB2312" w:hAnsi="Times New Roman" w:cs="Times New Roman"/>
                <w:sz w:val="20"/>
                <w:szCs w:val="20"/>
              </w:rPr>
              <w:t>*, “Transistor outline type packaged multi-junction GaAs laser power converter with high output electric power after maximum power point tracking circuit,” J. Optic</w:t>
            </w:r>
            <w:r w:rsidRPr="00671E41">
              <w:rPr>
                <w:rFonts w:ascii="Times New Roman" w:eastAsia="仿宋_GB2312" w:hAnsi="Times New Roman" w:cs="Times New Roman" w:hint="eastAsia"/>
                <w:sz w:val="20"/>
                <w:szCs w:val="20"/>
              </w:rPr>
              <w:t xml:space="preserve">al Technology, </w:t>
            </w:r>
            <w:r w:rsidR="00671E41" w:rsidRPr="00671E41">
              <w:rPr>
                <w:rFonts w:ascii="Times New Roman" w:eastAsia="仿宋_GB2312" w:hAnsi="Times New Roman" w:cs="Times New Roman"/>
                <w:sz w:val="20"/>
                <w:szCs w:val="20"/>
              </w:rPr>
              <w:t xml:space="preserve">vol. </w:t>
            </w:r>
            <w:r w:rsidRPr="00671E41">
              <w:rPr>
                <w:rFonts w:ascii="Times New Roman" w:eastAsia="仿宋_GB2312" w:hAnsi="Times New Roman" w:cs="Times New Roman" w:hint="eastAsia"/>
                <w:sz w:val="20"/>
                <w:szCs w:val="20"/>
              </w:rPr>
              <w:t>86</w:t>
            </w:r>
            <w:r w:rsidR="00671E41" w:rsidRPr="00671E41">
              <w:rPr>
                <w:rFonts w:ascii="Times New Roman" w:eastAsia="仿宋_GB2312" w:hAnsi="Times New Roman" w:cs="Times New Roman"/>
                <w:sz w:val="20"/>
                <w:szCs w:val="20"/>
              </w:rPr>
              <w:t xml:space="preserve">(1), </w:t>
            </w:r>
            <w:r w:rsidRPr="00671E41">
              <w:rPr>
                <w:rFonts w:ascii="Times New Roman" w:eastAsia="仿宋_GB2312" w:hAnsi="Times New Roman" w:cs="Times New Roman" w:hint="eastAsia"/>
                <w:sz w:val="20"/>
                <w:szCs w:val="20"/>
              </w:rPr>
              <w:t>pp. 75-80, Jan. 2019.</w:t>
            </w:r>
          </w:p>
        </w:tc>
      </w:tr>
      <w:tr w:rsidR="00E2446B" w:rsidRPr="009A1D7A" w:rsidTr="009A1D7A">
        <w:trPr>
          <w:trHeight w:val="4304"/>
          <w:jc w:val="center"/>
        </w:trPr>
        <w:tc>
          <w:tcPr>
            <w:tcW w:w="2130" w:type="dxa"/>
            <w:vAlign w:val="center"/>
          </w:tcPr>
          <w:p w:rsidR="00B268C7" w:rsidRPr="009A1D7A" w:rsidRDefault="00B268C7"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lastRenderedPageBreak/>
              <w:t>个人简介</w:t>
            </w:r>
          </w:p>
          <w:p w:rsidR="00B268C7" w:rsidRPr="009A1D7A" w:rsidRDefault="00B268C7"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Personal Profile</w:t>
            </w:r>
          </w:p>
        </w:tc>
        <w:tc>
          <w:tcPr>
            <w:tcW w:w="6392" w:type="dxa"/>
            <w:gridSpan w:val="3"/>
            <w:vAlign w:val="center"/>
          </w:tcPr>
          <w:p w:rsidR="00671E41" w:rsidRDefault="00671E41" w:rsidP="00671E41">
            <w:pPr>
              <w:spacing w:line="300" w:lineRule="exact"/>
              <w:rPr>
                <w:rFonts w:ascii="Times New Roman" w:hAnsi="Times New Roman" w:cs="Times New Roman"/>
                <w:b/>
                <w:color w:val="000000"/>
                <w:szCs w:val="21"/>
              </w:rPr>
            </w:pPr>
            <w:r>
              <w:rPr>
                <w:rFonts w:ascii="Times New Roman" w:hAnsi="Times New Roman" w:cs="Times New Roman"/>
                <w:b/>
                <w:color w:val="000000"/>
                <w:szCs w:val="21"/>
              </w:rPr>
              <w:t xml:space="preserve">Member of IEEE and Optica; </w:t>
            </w:r>
            <w:r w:rsidRPr="00671E41">
              <w:rPr>
                <w:rFonts w:ascii="Times New Roman" w:hAnsi="Times New Roman" w:cs="Times New Roman"/>
                <w:b/>
                <w:color w:val="000000"/>
                <w:szCs w:val="21"/>
              </w:rPr>
              <w:t>Senior member of China Optical Engineering Society</w:t>
            </w:r>
            <w:r w:rsidR="005B39F1">
              <w:rPr>
                <w:rFonts w:ascii="Times New Roman" w:hAnsi="Times New Roman" w:cs="Times New Roman"/>
                <w:b/>
                <w:color w:val="000000"/>
                <w:szCs w:val="21"/>
              </w:rPr>
              <w:t xml:space="preserve"> and</w:t>
            </w:r>
            <w:r w:rsidRPr="00671E41">
              <w:rPr>
                <w:rFonts w:ascii="Times New Roman" w:hAnsi="Times New Roman" w:cs="Times New Roman"/>
                <w:b/>
                <w:color w:val="000000"/>
                <w:szCs w:val="21"/>
              </w:rPr>
              <w:t xml:space="preserve"> China Optical Society</w:t>
            </w:r>
          </w:p>
          <w:p w:rsidR="005B39F1" w:rsidRDefault="005B39F1" w:rsidP="00671E41">
            <w:pPr>
              <w:spacing w:line="300" w:lineRule="exact"/>
              <w:rPr>
                <w:rFonts w:ascii="Times New Roman" w:hAnsi="Times New Roman" w:cs="Times New Roman"/>
                <w:b/>
                <w:color w:val="000000"/>
                <w:szCs w:val="21"/>
              </w:rPr>
            </w:pPr>
          </w:p>
          <w:p w:rsidR="008807A5" w:rsidRPr="008807A5" w:rsidRDefault="008807A5" w:rsidP="00671E41">
            <w:pPr>
              <w:spacing w:line="300" w:lineRule="exact"/>
              <w:rPr>
                <w:rFonts w:ascii="Times New Roman" w:hAnsi="Times New Roman" w:cs="Times New Roman"/>
                <w:b/>
                <w:color w:val="000000"/>
                <w:szCs w:val="21"/>
              </w:rPr>
            </w:pPr>
            <w:r w:rsidRPr="008807A5">
              <w:rPr>
                <w:rFonts w:ascii="Times New Roman" w:hAnsi="Times New Roman" w:cs="Times New Roman"/>
                <w:b/>
                <w:color w:val="000000"/>
                <w:szCs w:val="21"/>
              </w:rPr>
              <w:t>Education:</w:t>
            </w:r>
          </w:p>
          <w:p w:rsidR="008807A5" w:rsidRDefault="008807A5" w:rsidP="00671E41">
            <w:pPr>
              <w:pStyle w:val="a7"/>
              <w:numPr>
                <w:ilvl w:val="0"/>
                <w:numId w:val="4"/>
              </w:numPr>
              <w:spacing w:line="300" w:lineRule="exact"/>
              <w:ind w:left="357" w:hanging="357"/>
              <w:contextualSpacing w:val="0"/>
              <w:rPr>
                <w:rFonts w:ascii="Times New Roman" w:hAnsi="Times New Roman" w:cs="Times New Roman"/>
                <w:color w:val="000000"/>
                <w:sz w:val="20"/>
                <w:szCs w:val="20"/>
              </w:rPr>
            </w:pPr>
            <w:r w:rsidRPr="008807A5">
              <w:rPr>
                <w:rFonts w:ascii="Times New Roman" w:hAnsi="Times New Roman" w:cs="Times New Roman"/>
                <w:color w:val="000000"/>
                <w:sz w:val="20"/>
                <w:szCs w:val="20"/>
              </w:rPr>
              <w:t>2003</w:t>
            </w:r>
            <w:r>
              <w:rPr>
                <w:rFonts w:ascii="Times New Roman" w:hAnsi="Times New Roman" w:cs="Times New Roman"/>
                <w:color w:val="000000"/>
                <w:sz w:val="20"/>
                <w:szCs w:val="20"/>
              </w:rPr>
              <w:t>-10</w:t>
            </w:r>
            <w:r w:rsidRPr="008807A5">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8807A5">
              <w:rPr>
                <w:rFonts w:ascii="Times New Roman" w:hAnsi="Times New Roman" w:cs="Times New Roman"/>
                <w:color w:val="000000"/>
                <w:sz w:val="20"/>
                <w:szCs w:val="20"/>
              </w:rPr>
              <w:t xml:space="preserve"> 2008</w:t>
            </w:r>
            <w:r>
              <w:rPr>
                <w:rFonts w:ascii="Times New Roman" w:hAnsi="Times New Roman" w:cs="Times New Roman"/>
                <w:color w:val="000000"/>
                <w:sz w:val="20"/>
                <w:szCs w:val="20"/>
              </w:rPr>
              <w:t>-06</w:t>
            </w:r>
            <w:r w:rsidRPr="008807A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PhD, </w:t>
            </w:r>
            <w:r w:rsidRPr="008807A5">
              <w:rPr>
                <w:rFonts w:ascii="Times New Roman" w:hAnsi="Times New Roman" w:cs="Times New Roman"/>
                <w:color w:val="000000"/>
                <w:sz w:val="20"/>
                <w:szCs w:val="20"/>
              </w:rPr>
              <w:t>Electronics and Information Engineering, University of Karlsruhe, Germany</w:t>
            </w:r>
            <w:r>
              <w:rPr>
                <w:rFonts w:ascii="Times New Roman" w:hAnsi="Times New Roman" w:cs="Times New Roman"/>
                <w:color w:val="000000"/>
                <w:sz w:val="20"/>
                <w:szCs w:val="20"/>
              </w:rPr>
              <w:t xml:space="preserve">, </w:t>
            </w:r>
          </w:p>
          <w:p w:rsidR="008807A5" w:rsidRDefault="008807A5" w:rsidP="00671E41">
            <w:pPr>
              <w:pStyle w:val="a7"/>
              <w:numPr>
                <w:ilvl w:val="0"/>
                <w:numId w:val="4"/>
              </w:numPr>
              <w:spacing w:line="300" w:lineRule="exact"/>
              <w:ind w:left="357" w:hanging="357"/>
              <w:contextualSpacing w:val="0"/>
              <w:rPr>
                <w:rFonts w:ascii="Times New Roman" w:hAnsi="Times New Roman" w:cs="Times New Roman"/>
                <w:color w:val="000000"/>
                <w:sz w:val="20"/>
                <w:szCs w:val="20"/>
              </w:rPr>
            </w:pPr>
            <w:r w:rsidRPr="008807A5">
              <w:rPr>
                <w:rFonts w:ascii="Times New Roman" w:hAnsi="Times New Roman" w:cs="Times New Roman"/>
                <w:color w:val="000000"/>
                <w:sz w:val="20"/>
                <w:szCs w:val="20"/>
              </w:rPr>
              <w:t>2001</w:t>
            </w:r>
            <w:r>
              <w:rPr>
                <w:rFonts w:ascii="Times New Roman" w:hAnsi="Times New Roman" w:cs="Times New Roman"/>
                <w:color w:val="000000"/>
                <w:sz w:val="20"/>
                <w:szCs w:val="20"/>
              </w:rPr>
              <w:t>-04</w:t>
            </w:r>
            <w:r w:rsidRPr="008807A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8807A5">
              <w:rPr>
                <w:rFonts w:ascii="Times New Roman" w:hAnsi="Times New Roman" w:cs="Times New Roman"/>
                <w:color w:val="000000"/>
                <w:sz w:val="20"/>
                <w:szCs w:val="20"/>
              </w:rPr>
              <w:t>2003</w:t>
            </w:r>
            <w:r>
              <w:rPr>
                <w:rFonts w:ascii="Times New Roman" w:hAnsi="Times New Roman" w:cs="Times New Roman"/>
                <w:color w:val="000000"/>
                <w:sz w:val="20"/>
                <w:szCs w:val="20"/>
              </w:rPr>
              <w:t>-08</w:t>
            </w:r>
            <w:r w:rsidRPr="008807A5">
              <w:rPr>
                <w:rFonts w:ascii="Times New Roman" w:hAnsi="Times New Roman" w:cs="Times New Roman"/>
                <w:color w:val="000000"/>
                <w:sz w:val="20"/>
                <w:szCs w:val="20"/>
              </w:rPr>
              <w:t xml:space="preserve">, Master </w:t>
            </w:r>
            <w:r>
              <w:rPr>
                <w:rFonts w:ascii="Times New Roman" w:hAnsi="Times New Roman" w:cs="Times New Roman"/>
                <w:color w:val="000000"/>
                <w:sz w:val="20"/>
                <w:szCs w:val="20"/>
              </w:rPr>
              <w:t>degree,</w:t>
            </w:r>
            <w:r w:rsidRPr="008807A5">
              <w:rPr>
                <w:rFonts w:ascii="Times New Roman" w:hAnsi="Times New Roman" w:cs="Times New Roman"/>
                <w:color w:val="000000"/>
                <w:sz w:val="20"/>
                <w:szCs w:val="20"/>
              </w:rPr>
              <w:t xml:space="preserve"> Electronics and Information Engineering, University of Karlsruhe, Germany</w:t>
            </w:r>
          </w:p>
          <w:p w:rsidR="008807A5" w:rsidRPr="008807A5" w:rsidRDefault="008807A5" w:rsidP="00671E41">
            <w:pPr>
              <w:pStyle w:val="a7"/>
              <w:numPr>
                <w:ilvl w:val="0"/>
                <w:numId w:val="4"/>
              </w:numPr>
              <w:spacing w:line="300" w:lineRule="exact"/>
              <w:ind w:left="357" w:hanging="357"/>
              <w:contextualSpacing w:val="0"/>
              <w:rPr>
                <w:rFonts w:ascii="Times New Roman" w:hAnsi="Times New Roman" w:cs="Times New Roman"/>
                <w:color w:val="000000"/>
                <w:sz w:val="20"/>
                <w:szCs w:val="20"/>
              </w:rPr>
            </w:pPr>
            <w:r w:rsidRPr="008807A5">
              <w:rPr>
                <w:rFonts w:ascii="Times New Roman" w:hAnsi="Times New Roman" w:cs="Times New Roman"/>
                <w:color w:val="000000"/>
                <w:sz w:val="20"/>
                <w:szCs w:val="20"/>
              </w:rPr>
              <w:t>1989-09 to 1993-07, Bachelor</w:t>
            </w:r>
            <w:r>
              <w:rPr>
                <w:rFonts w:ascii="Times New Roman" w:hAnsi="Times New Roman" w:cs="Times New Roman"/>
                <w:color w:val="000000"/>
                <w:sz w:val="20"/>
                <w:szCs w:val="20"/>
              </w:rPr>
              <w:t xml:space="preserve"> degree,</w:t>
            </w:r>
            <w:r w:rsidRPr="008807A5">
              <w:rPr>
                <w:rFonts w:ascii="Times New Roman" w:hAnsi="Times New Roman" w:cs="Times New Roman"/>
                <w:color w:val="000000"/>
                <w:sz w:val="20"/>
                <w:szCs w:val="20"/>
              </w:rPr>
              <w:t xml:space="preserve"> Information and Electronic Engineering</w:t>
            </w:r>
            <w:r>
              <w:rPr>
                <w:rFonts w:ascii="Times New Roman" w:hAnsi="Times New Roman" w:cs="Times New Roman"/>
                <w:color w:val="000000"/>
                <w:sz w:val="20"/>
                <w:szCs w:val="20"/>
              </w:rPr>
              <w:t xml:space="preserve">, </w:t>
            </w:r>
            <w:r w:rsidRPr="008807A5">
              <w:rPr>
                <w:rFonts w:ascii="Times New Roman" w:hAnsi="Times New Roman" w:cs="Times New Roman"/>
                <w:color w:val="000000"/>
                <w:sz w:val="20"/>
                <w:szCs w:val="20"/>
              </w:rPr>
              <w:t>Zhejiang University,</w:t>
            </w:r>
            <w:r>
              <w:rPr>
                <w:rFonts w:ascii="Times New Roman" w:hAnsi="Times New Roman" w:cs="Times New Roman"/>
                <w:color w:val="000000"/>
                <w:sz w:val="20"/>
                <w:szCs w:val="20"/>
              </w:rPr>
              <w:t xml:space="preserve"> China</w:t>
            </w:r>
          </w:p>
          <w:p w:rsidR="008807A5" w:rsidRPr="008807A5" w:rsidRDefault="008807A5" w:rsidP="00671E41">
            <w:pPr>
              <w:spacing w:line="300" w:lineRule="exact"/>
              <w:ind w:firstLineChars="100" w:firstLine="210"/>
              <w:rPr>
                <w:rFonts w:ascii="Times New Roman" w:hAnsi="Times New Roman" w:cs="Times New Roman"/>
                <w:color w:val="000000"/>
                <w:szCs w:val="21"/>
              </w:rPr>
            </w:pPr>
          </w:p>
          <w:p w:rsidR="008807A5" w:rsidRPr="008807A5" w:rsidRDefault="008807A5" w:rsidP="00671E41">
            <w:pPr>
              <w:spacing w:line="300" w:lineRule="exact"/>
              <w:rPr>
                <w:rFonts w:ascii="Times New Roman" w:hAnsi="Times New Roman" w:cs="Times New Roman"/>
                <w:b/>
                <w:color w:val="000000"/>
                <w:szCs w:val="21"/>
              </w:rPr>
            </w:pPr>
            <w:r w:rsidRPr="008807A5">
              <w:rPr>
                <w:rFonts w:ascii="Times New Roman" w:hAnsi="Times New Roman" w:cs="Times New Roman"/>
                <w:b/>
                <w:color w:val="000000"/>
                <w:szCs w:val="21"/>
              </w:rPr>
              <w:t>Post doctoral experience:</w:t>
            </w:r>
          </w:p>
          <w:p w:rsidR="008807A5" w:rsidRPr="008807A5" w:rsidRDefault="008807A5" w:rsidP="00671E41">
            <w:pPr>
              <w:spacing w:line="300" w:lineRule="exact"/>
              <w:ind w:firstLineChars="100" w:firstLine="210"/>
              <w:rPr>
                <w:rFonts w:ascii="Times New Roman" w:hAnsi="Times New Roman" w:cs="Times New Roman"/>
                <w:color w:val="000000"/>
                <w:szCs w:val="21"/>
              </w:rPr>
            </w:pPr>
            <w:r w:rsidRPr="008807A5">
              <w:rPr>
                <w:rFonts w:ascii="Times New Roman" w:hAnsi="Times New Roman" w:cs="Times New Roman"/>
                <w:color w:val="000000"/>
                <w:szCs w:val="21"/>
              </w:rPr>
              <w:t>2008</w:t>
            </w:r>
            <w:r>
              <w:rPr>
                <w:rFonts w:ascii="Times New Roman" w:hAnsi="Times New Roman" w:cs="Times New Roman"/>
                <w:color w:val="000000"/>
                <w:szCs w:val="21"/>
              </w:rPr>
              <w:t>-06</w:t>
            </w:r>
            <w:r w:rsidRPr="008807A5">
              <w:rPr>
                <w:rFonts w:ascii="Times New Roman" w:hAnsi="Times New Roman" w:cs="Times New Roman"/>
                <w:color w:val="000000"/>
                <w:szCs w:val="21"/>
              </w:rPr>
              <w:t xml:space="preserve"> </w:t>
            </w:r>
            <w:r>
              <w:rPr>
                <w:rFonts w:ascii="Times New Roman" w:hAnsi="Times New Roman" w:cs="Times New Roman"/>
                <w:color w:val="000000"/>
                <w:szCs w:val="21"/>
              </w:rPr>
              <w:t>~</w:t>
            </w:r>
            <w:r w:rsidRPr="008807A5">
              <w:rPr>
                <w:rFonts w:ascii="Times New Roman" w:hAnsi="Times New Roman" w:cs="Times New Roman"/>
                <w:color w:val="000000"/>
                <w:szCs w:val="21"/>
              </w:rPr>
              <w:t xml:space="preserve"> 2010</w:t>
            </w:r>
            <w:r>
              <w:rPr>
                <w:rFonts w:ascii="Times New Roman" w:hAnsi="Times New Roman" w:cs="Times New Roman"/>
                <w:color w:val="000000"/>
                <w:szCs w:val="21"/>
              </w:rPr>
              <w:t>-05</w:t>
            </w:r>
            <w:r w:rsidRPr="008807A5">
              <w:rPr>
                <w:rFonts w:ascii="Times New Roman" w:hAnsi="Times New Roman" w:cs="Times New Roman"/>
                <w:color w:val="000000"/>
                <w:szCs w:val="21"/>
              </w:rPr>
              <w:t>, Fraunhofer Institute of Communication, Germany</w:t>
            </w:r>
          </w:p>
          <w:p w:rsidR="008807A5" w:rsidRPr="008807A5" w:rsidRDefault="008807A5" w:rsidP="00671E41">
            <w:pPr>
              <w:spacing w:line="300" w:lineRule="exact"/>
              <w:ind w:firstLineChars="100" w:firstLine="210"/>
              <w:rPr>
                <w:rFonts w:ascii="Times New Roman" w:hAnsi="Times New Roman" w:cs="Times New Roman"/>
                <w:color w:val="000000"/>
                <w:szCs w:val="21"/>
              </w:rPr>
            </w:pPr>
          </w:p>
          <w:p w:rsidR="008807A5" w:rsidRPr="008807A5" w:rsidRDefault="008807A5" w:rsidP="00671E41">
            <w:pPr>
              <w:spacing w:line="300" w:lineRule="exact"/>
              <w:rPr>
                <w:rFonts w:ascii="Times New Roman" w:hAnsi="Times New Roman" w:cs="Times New Roman"/>
                <w:color w:val="000000"/>
                <w:szCs w:val="21"/>
              </w:rPr>
            </w:pPr>
            <w:r w:rsidRPr="008807A5">
              <w:rPr>
                <w:rFonts w:ascii="Times New Roman" w:hAnsi="Times New Roman" w:cs="Times New Roman"/>
                <w:b/>
                <w:color w:val="000000"/>
                <w:szCs w:val="21"/>
              </w:rPr>
              <w:t>Academic and work experience</w:t>
            </w:r>
            <w:r w:rsidRPr="008807A5">
              <w:rPr>
                <w:rFonts w:ascii="Times New Roman" w:hAnsi="Times New Roman" w:cs="Times New Roman"/>
                <w:color w:val="000000"/>
                <w:szCs w:val="21"/>
              </w:rPr>
              <w:t>:</w:t>
            </w:r>
          </w:p>
          <w:p w:rsidR="008807A5" w:rsidRDefault="008807A5" w:rsidP="00671E41">
            <w:pPr>
              <w:pStyle w:val="a7"/>
              <w:numPr>
                <w:ilvl w:val="0"/>
                <w:numId w:val="5"/>
              </w:numPr>
              <w:spacing w:line="300" w:lineRule="exact"/>
              <w:ind w:left="357" w:hanging="357"/>
              <w:contextualSpacing w:val="0"/>
              <w:rPr>
                <w:rFonts w:ascii="Times New Roman" w:hAnsi="Times New Roman" w:cs="Times New Roman"/>
                <w:color w:val="000000"/>
                <w:szCs w:val="21"/>
              </w:rPr>
            </w:pPr>
            <w:r w:rsidRPr="008807A5">
              <w:rPr>
                <w:rFonts w:ascii="Times New Roman" w:hAnsi="Times New Roman" w:cs="Times New Roman"/>
                <w:color w:val="000000"/>
                <w:szCs w:val="21"/>
              </w:rPr>
              <w:t>Since 2012</w:t>
            </w:r>
            <w:r>
              <w:rPr>
                <w:rFonts w:ascii="Times New Roman" w:hAnsi="Times New Roman" w:cs="Times New Roman"/>
                <w:color w:val="000000"/>
                <w:szCs w:val="21"/>
              </w:rPr>
              <w:t>-01</w:t>
            </w:r>
            <w:r w:rsidRPr="008807A5">
              <w:rPr>
                <w:rFonts w:ascii="Times New Roman" w:hAnsi="Times New Roman" w:cs="Times New Roman"/>
                <w:color w:val="000000"/>
                <w:szCs w:val="21"/>
              </w:rPr>
              <w:t>, Professor, College of Telecommunications &amp; Information Engineering, Nanjing University of Posts and Telecommunications</w:t>
            </w:r>
          </w:p>
          <w:p w:rsidR="008807A5" w:rsidRDefault="008807A5" w:rsidP="00671E41">
            <w:pPr>
              <w:pStyle w:val="a7"/>
              <w:numPr>
                <w:ilvl w:val="0"/>
                <w:numId w:val="5"/>
              </w:numPr>
              <w:spacing w:line="300" w:lineRule="exact"/>
              <w:ind w:left="357" w:hanging="357"/>
              <w:contextualSpacing w:val="0"/>
              <w:rPr>
                <w:rFonts w:ascii="Times New Roman" w:hAnsi="Times New Roman" w:cs="Times New Roman"/>
                <w:color w:val="000000"/>
                <w:szCs w:val="21"/>
              </w:rPr>
            </w:pPr>
            <w:r w:rsidRPr="008807A5">
              <w:rPr>
                <w:rFonts w:ascii="Times New Roman" w:hAnsi="Times New Roman" w:cs="Times New Roman"/>
                <w:color w:val="000000"/>
                <w:szCs w:val="21"/>
              </w:rPr>
              <w:t>2010</w:t>
            </w:r>
            <w:r>
              <w:rPr>
                <w:rFonts w:ascii="Times New Roman" w:hAnsi="Times New Roman" w:cs="Times New Roman"/>
                <w:color w:val="000000"/>
                <w:szCs w:val="21"/>
              </w:rPr>
              <w:t>-06 ~</w:t>
            </w:r>
            <w:r w:rsidRPr="008807A5">
              <w:rPr>
                <w:rFonts w:ascii="Times New Roman" w:hAnsi="Times New Roman" w:cs="Times New Roman"/>
                <w:color w:val="000000"/>
                <w:szCs w:val="21"/>
              </w:rPr>
              <w:t xml:space="preserve"> 2011</w:t>
            </w:r>
            <w:r>
              <w:rPr>
                <w:rFonts w:ascii="Times New Roman" w:hAnsi="Times New Roman" w:cs="Times New Roman"/>
                <w:color w:val="000000"/>
                <w:szCs w:val="21"/>
              </w:rPr>
              <w:t>-12</w:t>
            </w:r>
            <w:r w:rsidRPr="008807A5">
              <w:rPr>
                <w:rFonts w:ascii="Times New Roman" w:hAnsi="Times New Roman" w:cs="Times New Roman"/>
                <w:color w:val="000000"/>
                <w:szCs w:val="21"/>
              </w:rPr>
              <w:t xml:space="preserve">, </w:t>
            </w:r>
            <w:r>
              <w:rPr>
                <w:rFonts w:ascii="Times New Roman" w:hAnsi="Times New Roman" w:cs="Times New Roman"/>
                <w:color w:val="000000"/>
                <w:szCs w:val="21"/>
              </w:rPr>
              <w:t>R</w:t>
            </w:r>
            <w:r w:rsidRPr="008807A5">
              <w:rPr>
                <w:rFonts w:ascii="Times New Roman" w:hAnsi="Times New Roman" w:cs="Times New Roman"/>
                <w:color w:val="000000"/>
                <w:szCs w:val="21"/>
              </w:rPr>
              <w:t>esearcher</w:t>
            </w:r>
            <w:r>
              <w:rPr>
                <w:rFonts w:ascii="Times New Roman" w:hAnsi="Times New Roman" w:cs="Times New Roman"/>
                <w:color w:val="000000"/>
                <w:szCs w:val="21"/>
              </w:rPr>
              <w:t xml:space="preserve"> fellow</w:t>
            </w:r>
            <w:r w:rsidRPr="008807A5">
              <w:rPr>
                <w:rFonts w:ascii="Times New Roman" w:hAnsi="Times New Roman" w:cs="Times New Roman"/>
                <w:color w:val="000000"/>
                <w:szCs w:val="21"/>
              </w:rPr>
              <w:t>, Photonic Devices Department, Fraunhofer Institute of Communication, Germany</w:t>
            </w:r>
          </w:p>
          <w:p w:rsidR="00E2446B" w:rsidRPr="008807A5" w:rsidRDefault="008807A5" w:rsidP="00671E41">
            <w:pPr>
              <w:pStyle w:val="a7"/>
              <w:numPr>
                <w:ilvl w:val="0"/>
                <w:numId w:val="5"/>
              </w:numPr>
              <w:spacing w:line="300" w:lineRule="exact"/>
              <w:ind w:left="357" w:hanging="357"/>
              <w:contextualSpacing w:val="0"/>
              <w:rPr>
                <w:rFonts w:ascii="Times New Roman" w:hAnsi="Times New Roman" w:cs="Times New Roman"/>
                <w:color w:val="000000"/>
                <w:szCs w:val="21"/>
              </w:rPr>
            </w:pPr>
            <w:r w:rsidRPr="008807A5">
              <w:rPr>
                <w:rFonts w:ascii="Times New Roman" w:hAnsi="Times New Roman" w:cs="Times New Roman"/>
                <w:color w:val="000000"/>
                <w:szCs w:val="21"/>
              </w:rPr>
              <w:t>1993</w:t>
            </w:r>
            <w:r>
              <w:rPr>
                <w:rFonts w:ascii="Times New Roman" w:hAnsi="Times New Roman" w:cs="Times New Roman"/>
                <w:color w:val="000000"/>
                <w:szCs w:val="21"/>
              </w:rPr>
              <w:t>-08</w:t>
            </w:r>
            <w:r w:rsidRPr="008807A5">
              <w:rPr>
                <w:rFonts w:ascii="Times New Roman" w:hAnsi="Times New Roman" w:cs="Times New Roman"/>
                <w:color w:val="000000"/>
                <w:szCs w:val="21"/>
              </w:rPr>
              <w:t xml:space="preserve"> </w:t>
            </w:r>
            <w:r>
              <w:rPr>
                <w:rFonts w:ascii="Times New Roman" w:hAnsi="Times New Roman" w:cs="Times New Roman"/>
                <w:color w:val="000000"/>
                <w:szCs w:val="21"/>
              </w:rPr>
              <w:t>~</w:t>
            </w:r>
            <w:r w:rsidRPr="008807A5">
              <w:rPr>
                <w:rFonts w:ascii="Times New Roman" w:hAnsi="Times New Roman" w:cs="Times New Roman"/>
                <w:color w:val="000000"/>
                <w:szCs w:val="21"/>
              </w:rPr>
              <w:t xml:space="preserve"> 2001</w:t>
            </w:r>
            <w:r>
              <w:rPr>
                <w:rFonts w:ascii="Times New Roman" w:hAnsi="Times New Roman" w:cs="Times New Roman"/>
                <w:color w:val="000000"/>
                <w:szCs w:val="21"/>
              </w:rPr>
              <w:t>-03</w:t>
            </w:r>
            <w:r w:rsidRPr="008807A5">
              <w:rPr>
                <w:rFonts w:ascii="Times New Roman" w:hAnsi="Times New Roman" w:cs="Times New Roman"/>
                <w:color w:val="000000"/>
                <w:szCs w:val="21"/>
              </w:rPr>
              <w:t xml:space="preserve">, </w:t>
            </w:r>
            <w:r w:rsidR="00671E41">
              <w:rPr>
                <w:rFonts w:ascii="Times New Roman" w:hAnsi="Times New Roman" w:cs="Times New Roman"/>
                <w:color w:val="000000"/>
                <w:szCs w:val="21"/>
              </w:rPr>
              <w:t>E</w:t>
            </w:r>
            <w:r w:rsidR="00671E41" w:rsidRPr="008807A5">
              <w:rPr>
                <w:rFonts w:ascii="Times New Roman" w:hAnsi="Times New Roman" w:cs="Times New Roman"/>
                <w:color w:val="000000"/>
                <w:szCs w:val="21"/>
              </w:rPr>
              <w:t>ngineer</w:t>
            </w:r>
            <w:r w:rsidR="00671E41">
              <w:rPr>
                <w:rFonts w:ascii="Times New Roman" w:hAnsi="Times New Roman" w:cs="Times New Roman"/>
                <w:color w:val="000000"/>
                <w:szCs w:val="21"/>
              </w:rPr>
              <w:t>,</w:t>
            </w:r>
            <w:r w:rsidR="00671E41" w:rsidRPr="008807A5">
              <w:rPr>
                <w:rFonts w:ascii="Times New Roman" w:hAnsi="Times New Roman" w:cs="Times New Roman"/>
                <w:color w:val="000000"/>
                <w:szCs w:val="21"/>
              </w:rPr>
              <w:t xml:space="preserve"> </w:t>
            </w:r>
            <w:r w:rsidRPr="008807A5">
              <w:rPr>
                <w:rFonts w:ascii="Times New Roman" w:hAnsi="Times New Roman" w:cs="Times New Roman"/>
                <w:color w:val="000000"/>
                <w:szCs w:val="21"/>
              </w:rPr>
              <w:t xml:space="preserve">Technical Development Department, </w:t>
            </w:r>
            <w:r w:rsidR="00671E41">
              <w:rPr>
                <w:rFonts w:ascii="Times New Roman" w:hAnsi="Times New Roman" w:cs="Times New Roman"/>
                <w:color w:val="000000"/>
                <w:szCs w:val="21"/>
              </w:rPr>
              <w:t>Shanghai Bell Alcatel Co., Ltd.</w:t>
            </w:r>
          </w:p>
        </w:tc>
      </w:tr>
    </w:tbl>
    <w:p w:rsidR="00A04F52" w:rsidRPr="00270B65" w:rsidRDefault="00A04F52" w:rsidP="00270B65">
      <w:pPr>
        <w:jc w:val="center"/>
        <w:rPr>
          <w:b/>
          <w:sz w:val="32"/>
          <w:szCs w:val="32"/>
        </w:rPr>
      </w:pPr>
    </w:p>
    <w:sectPr w:rsidR="00A04F52" w:rsidRPr="00270B65" w:rsidSect="007447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0C3" w:rsidRDefault="00FE60C3" w:rsidP="00270B65">
      <w:r>
        <w:separator/>
      </w:r>
    </w:p>
  </w:endnote>
  <w:endnote w:type="continuationSeparator" w:id="0">
    <w:p w:rsidR="00FE60C3" w:rsidRDefault="00FE60C3" w:rsidP="0027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0C3" w:rsidRDefault="00FE60C3" w:rsidP="00270B65">
      <w:r>
        <w:separator/>
      </w:r>
    </w:p>
  </w:footnote>
  <w:footnote w:type="continuationSeparator" w:id="0">
    <w:p w:rsidR="00FE60C3" w:rsidRDefault="00FE60C3" w:rsidP="00270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0E57"/>
    <w:multiLevelType w:val="hybridMultilevel"/>
    <w:tmpl w:val="AB240CB6"/>
    <w:lvl w:ilvl="0" w:tplc="E6A4ADE4">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4E5558"/>
    <w:multiLevelType w:val="hybridMultilevel"/>
    <w:tmpl w:val="9A9CDC1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582291"/>
    <w:multiLevelType w:val="hybridMultilevel"/>
    <w:tmpl w:val="7B607DD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290C55"/>
    <w:multiLevelType w:val="hybridMultilevel"/>
    <w:tmpl w:val="B4280B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D11519C"/>
    <w:multiLevelType w:val="hybridMultilevel"/>
    <w:tmpl w:val="26481A9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B65"/>
    <w:rsid w:val="00021C0A"/>
    <w:rsid w:val="00035A5B"/>
    <w:rsid w:val="00151CB1"/>
    <w:rsid w:val="00250F36"/>
    <w:rsid w:val="00270B65"/>
    <w:rsid w:val="002F6509"/>
    <w:rsid w:val="003E7F6F"/>
    <w:rsid w:val="005453D1"/>
    <w:rsid w:val="005520F6"/>
    <w:rsid w:val="0059776C"/>
    <w:rsid w:val="005B39F1"/>
    <w:rsid w:val="005E00EB"/>
    <w:rsid w:val="00650D16"/>
    <w:rsid w:val="00671E41"/>
    <w:rsid w:val="00743512"/>
    <w:rsid w:val="0074470B"/>
    <w:rsid w:val="007D723D"/>
    <w:rsid w:val="00871ABB"/>
    <w:rsid w:val="008807A5"/>
    <w:rsid w:val="00921AAF"/>
    <w:rsid w:val="009A1D7A"/>
    <w:rsid w:val="009B432D"/>
    <w:rsid w:val="00A04F52"/>
    <w:rsid w:val="00A53E0C"/>
    <w:rsid w:val="00AC19C0"/>
    <w:rsid w:val="00AD336D"/>
    <w:rsid w:val="00B268C7"/>
    <w:rsid w:val="00B97BBF"/>
    <w:rsid w:val="00BC1EB6"/>
    <w:rsid w:val="00C446F9"/>
    <w:rsid w:val="00D60BC5"/>
    <w:rsid w:val="00D86652"/>
    <w:rsid w:val="00DE7ACD"/>
    <w:rsid w:val="00E2446B"/>
    <w:rsid w:val="00E654D1"/>
    <w:rsid w:val="00E75DC6"/>
    <w:rsid w:val="00E81DD4"/>
    <w:rsid w:val="00F22CEB"/>
    <w:rsid w:val="00F53972"/>
    <w:rsid w:val="00F900E5"/>
    <w:rsid w:val="00FE6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ED8411-414A-4042-9AF9-4745BA6D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7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B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70B65"/>
    <w:rPr>
      <w:sz w:val="18"/>
      <w:szCs w:val="18"/>
    </w:rPr>
  </w:style>
  <w:style w:type="paragraph" w:styleId="a5">
    <w:name w:val="footer"/>
    <w:basedOn w:val="a"/>
    <w:link w:val="a6"/>
    <w:uiPriority w:val="99"/>
    <w:unhideWhenUsed/>
    <w:rsid w:val="00270B65"/>
    <w:pPr>
      <w:tabs>
        <w:tab w:val="center" w:pos="4153"/>
        <w:tab w:val="right" w:pos="8306"/>
      </w:tabs>
      <w:snapToGrid w:val="0"/>
      <w:jc w:val="left"/>
    </w:pPr>
    <w:rPr>
      <w:sz w:val="18"/>
      <w:szCs w:val="18"/>
    </w:rPr>
  </w:style>
  <w:style w:type="character" w:customStyle="1" w:styleId="a6">
    <w:name w:val="页脚 字符"/>
    <w:basedOn w:val="a0"/>
    <w:link w:val="a5"/>
    <w:uiPriority w:val="99"/>
    <w:rsid w:val="00270B65"/>
    <w:rPr>
      <w:sz w:val="18"/>
      <w:szCs w:val="18"/>
    </w:rPr>
  </w:style>
  <w:style w:type="paragraph" w:customStyle="1" w:styleId="FigureCaption">
    <w:name w:val="Figure Caption"/>
    <w:basedOn w:val="a"/>
    <w:rsid w:val="00650D16"/>
    <w:pPr>
      <w:widowControl/>
    </w:pPr>
    <w:rPr>
      <w:rFonts w:ascii="Times New Roman" w:eastAsia="等线" w:hAnsi="Times New Roman" w:cs="Times New Roman"/>
      <w:kern w:val="0"/>
      <w:sz w:val="16"/>
      <w:szCs w:val="16"/>
      <w:lang w:eastAsia="en-US"/>
    </w:rPr>
  </w:style>
  <w:style w:type="paragraph" w:styleId="HTML">
    <w:name w:val="HTML Preformatted"/>
    <w:basedOn w:val="a"/>
    <w:link w:val="HTML0"/>
    <w:uiPriority w:val="99"/>
    <w:unhideWhenUsed/>
    <w:rsid w:val="00552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5520F6"/>
    <w:rPr>
      <w:rFonts w:ascii="宋体" w:eastAsia="宋体" w:hAnsi="宋体" w:cs="宋体"/>
      <w:kern w:val="0"/>
      <w:sz w:val="24"/>
      <w:szCs w:val="24"/>
    </w:rPr>
  </w:style>
  <w:style w:type="paragraph" w:styleId="a7">
    <w:name w:val="List Paragraph"/>
    <w:basedOn w:val="a"/>
    <w:uiPriority w:val="34"/>
    <w:qFormat/>
    <w:rsid w:val="00AC1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71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贾亚超</cp:lastModifiedBy>
  <cp:revision>3</cp:revision>
  <dcterms:created xsi:type="dcterms:W3CDTF">2022-10-05T09:22:00Z</dcterms:created>
  <dcterms:modified xsi:type="dcterms:W3CDTF">2022-10-19T02:54:00Z</dcterms:modified>
</cp:coreProperties>
</file>